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7931F" w14:textId="790B855B" w:rsidR="00BF6B32" w:rsidRDefault="00B9427E" w:rsidP="00AA7C34">
      <w:pPr>
        <w:ind w:left="0"/>
        <w:jc w:val="center"/>
      </w:pPr>
      <w:r w:rsidRPr="0050431D">
        <w:rPr>
          <w:noProof/>
        </w:rPr>
        <w:drawing>
          <wp:anchor distT="0" distB="0" distL="114300" distR="114300" simplePos="0" relativeHeight="251658240" behindDoc="1" locked="0" layoutInCell="1" allowOverlap="1" wp14:anchorId="776E226E" wp14:editId="4DE02D59">
            <wp:simplePos x="0" y="0"/>
            <wp:positionH relativeFrom="column">
              <wp:posOffset>-923925</wp:posOffset>
            </wp:positionH>
            <wp:positionV relativeFrom="paragraph">
              <wp:posOffset>-1578610</wp:posOffset>
            </wp:positionV>
            <wp:extent cx="7590790" cy="11433794"/>
            <wp:effectExtent l="0" t="0" r="0" b="0"/>
            <wp:wrapNone/>
            <wp:docPr id="2061161473" name="Picture 2061161473" descr="A person sewing on a sewing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61473" name="Picture 9" descr="A person sewing on a sewing machine&#10;&#10;Description automatically generated with low confidence"/>
                    <pic:cNvPicPr/>
                  </pic:nvPicPr>
                  <pic:blipFill>
                    <a:blip r:embed="rId11">
                      <a:alphaModFix amt="50000"/>
                    </a:blip>
                    <a:stretch>
                      <a:fillRect/>
                    </a:stretch>
                  </pic:blipFill>
                  <pic:spPr>
                    <a:xfrm>
                      <a:off x="0" y="0"/>
                      <a:ext cx="7590790" cy="11433794"/>
                    </a:xfrm>
                    <a:prstGeom prst="rect">
                      <a:avLst/>
                    </a:prstGeom>
                  </pic:spPr>
                </pic:pic>
              </a:graphicData>
            </a:graphic>
            <wp14:sizeRelH relativeFrom="margin">
              <wp14:pctWidth>0</wp14:pctWidth>
            </wp14:sizeRelH>
            <wp14:sizeRelV relativeFrom="margin">
              <wp14:pctHeight>0</wp14:pctHeight>
            </wp14:sizeRelV>
          </wp:anchor>
        </w:drawing>
      </w:r>
      <w:r w:rsidR="009E11EB">
        <w:rPr>
          <w:noProof/>
        </w:rPr>
        <w:drawing>
          <wp:anchor distT="0" distB="0" distL="114300" distR="114300" simplePos="0" relativeHeight="251658241" behindDoc="0" locked="0" layoutInCell="1" allowOverlap="1" wp14:anchorId="4255F6CA" wp14:editId="18C9914A">
            <wp:simplePos x="0" y="0"/>
            <wp:positionH relativeFrom="page">
              <wp:posOffset>-611313</wp:posOffset>
            </wp:positionH>
            <wp:positionV relativeFrom="page">
              <wp:posOffset>-595283</wp:posOffset>
            </wp:positionV>
            <wp:extent cx="4165572" cy="2268748"/>
            <wp:effectExtent l="0" t="0" r="6985" b="0"/>
            <wp:wrapNone/>
            <wp:docPr id="1791797120" name="Picture 179179712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65572" cy="2268748"/>
                    </a:xfrm>
                    <a:prstGeom prst="rect">
                      <a:avLst/>
                    </a:prstGeom>
                  </pic:spPr>
                </pic:pic>
              </a:graphicData>
            </a:graphic>
            <wp14:sizeRelH relativeFrom="margin">
              <wp14:pctWidth>0</wp14:pctWidth>
            </wp14:sizeRelH>
            <wp14:sizeRelV relativeFrom="margin">
              <wp14:pctHeight>0</wp14:pctHeight>
            </wp14:sizeRelV>
          </wp:anchor>
        </w:drawing>
      </w:r>
    </w:p>
    <w:p w14:paraId="351C14F4" w14:textId="77777777" w:rsidR="00AA7C34" w:rsidRDefault="00AA7C34" w:rsidP="00AA7C34">
      <w:pPr>
        <w:ind w:left="0"/>
        <w:jc w:val="center"/>
      </w:pPr>
    </w:p>
    <w:p w14:paraId="0AD869F1" w14:textId="77777777" w:rsidR="009E11EB" w:rsidRDefault="009E11EB" w:rsidP="00AA7C34">
      <w:pPr>
        <w:ind w:left="0"/>
        <w:jc w:val="center"/>
      </w:pPr>
    </w:p>
    <w:p w14:paraId="3EEA3905" w14:textId="131F790B" w:rsidR="001F47BC" w:rsidRPr="009E11EB" w:rsidRDefault="001F47BC" w:rsidP="00AA7C34">
      <w:pPr>
        <w:pStyle w:val="LargeText"/>
        <w:jc w:val="center"/>
        <w:rPr>
          <w:color w:val="F4633A"/>
          <w:sz w:val="52"/>
          <w:szCs w:val="56"/>
        </w:rPr>
      </w:pPr>
      <w:r w:rsidRPr="009E11EB">
        <w:rPr>
          <w:color w:val="F4633A"/>
          <w:sz w:val="52"/>
          <w:szCs w:val="56"/>
        </w:rPr>
        <w:t>Application pack for</w:t>
      </w:r>
      <w:r w:rsidR="002E131F">
        <w:rPr>
          <w:color w:val="F4633A"/>
          <w:sz w:val="52"/>
          <w:szCs w:val="56"/>
        </w:rPr>
        <w:t xml:space="preserve"> </w:t>
      </w:r>
      <w:r w:rsidR="0004404B" w:rsidRPr="0004404B">
        <w:rPr>
          <w:color w:val="F4633A"/>
          <w:sz w:val="52"/>
          <w:szCs w:val="56"/>
        </w:rPr>
        <w:t>Senior Collective Action Advisor - Food, Farming &amp; Fisheries (FFF)</w:t>
      </w:r>
    </w:p>
    <w:p w14:paraId="11681776" w14:textId="77777777" w:rsidR="002E131F" w:rsidRDefault="002E131F" w:rsidP="00971343">
      <w:pPr>
        <w:pStyle w:val="Header2"/>
      </w:pPr>
    </w:p>
    <w:p w14:paraId="75A2C9B5" w14:textId="3ADFEC27" w:rsidR="00BF6B32" w:rsidRPr="009E11EB" w:rsidRDefault="0004404B" w:rsidP="00971343">
      <w:pPr>
        <w:pStyle w:val="Header2"/>
      </w:pPr>
      <w:r>
        <w:t>29 May 2026</w:t>
      </w:r>
      <w:r w:rsidR="00BF6B32" w:rsidRPr="009E11EB">
        <w:br w:type="page"/>
      </w:r>
    </w:p>
    <w:p w14:paraId="4390BD00" w14:textId="563E2617" w:rsidR="0050431D" w:rsidRDefault="0090690D" w:rsidP="009E47A5">
      <w:pPr>
        <w:pStyle w:val="Highlight"/>
      </w:pPr>
      <w:r w:rsidRPr="0090690D">
        <w:lastRenderedPageBreak/>
        <w:t>About Ethical Trading Initiative</w:t>
      </w:r>
    </w:p>
    <w:p w14:paraId="22AF8ADC" w14:textId="77777777" w:rsidR="0050431D" w:rsidRDefault="0050431D" w:rsidP="0050431D">
      <w:pPr>
        <w:ind w:left="0"/>
      </w:pPr>
    </w:p>
    <w:p w14:paraId="5BA525FA" w14:textId="77777777" w:rsidR="00B9427E" w:rsidRPr="00971343" w:rsidRDefault="00B9427E" w:rsidP="00971343">
      <w:pPr>
        <w:pStyle w:val="Header2"/>
      </w:pPr>
      <w:r w:rsidRPr="00971343">
        <w:t>Who we are</w:t>
      </w:r>
    </w:p>
    <w:p w14:paraId="69AED9DC" w14:textId="77777777" w:rsidR="00B9427E" w:rsidRPr="00670DC9" w:rsidRDefault="00B9427E" w:rsidP="00971343">
      <w:pPr>
        <w:pStyle w:val="Header2"/>
        <w:jc w:val="left"/>
        <w:rPr>
          <w:b w:val="0"/>
          <w:bCs w:val="0"/>
          <w:sz w:val="28"/>
          <w:szCs w:val="28"/>
        </w:rPr>
      </w:pPr>
      <w:r w:rsidRPr="00670DC9">
        <w:rPr>
          <w:b w:val="0"/>
          <w:bCs w:val="0"/>
          <w:sz w:val="28"/>
          <w:szCs w:val="28"/>
        </w:rPr>
        <w:t>ETI is a leading alliance of trade unions, NGOs, and companies, working together to advance human rights in global supply chains. </w:t>
      </w:r>
    </w:p>
    <w:p w14:paraId="73E8B84B" w14:textId="77777777" w:rsidR="00B9427E" w:rsidRPr="00670DC9" w:rsidRDefault="00B9427E" w:rsidP="00971343">
      <w:pPr>
        <w:pStyle w:val="Header2"/>
        <w:jc w:val="left"/>
        <w:rPr>
          <w:b w:val="0"/>
          <w:bCs w:val="0"/>
          <w:sz w:val="28"/>
          <w:szCs w:val="28"/>
        </w:rPr>
      </w:pPr>
      <w:r w:rsidRPr="00670DC9">
        <w:rPr>
          <w:b w:val="0"/>
          <w:bCs w:val="0"/>
          <w:sz w:val="28"/>
          <w:szCs w:val="28"/>
        </w:rPr>
        <w:t>We convene and collaborate with key stakeholders to improve business transparency and accountability and bring about positive change. A critical friend, ETI provides practical solutions to end the abuse of human rights at work, to make workers’ lives, and business, better. </w:t>
      </w:r>
    </w:p>
    <w:p w14:paraId="41F2FA40" w14:textId="77777777" w:rsidR="00B9427E" w:rsidRPr="00670DC9" w:rsidRDefault="00B9427E" w:rsidP="00971343">
      <w:pPr>
        <w:pStyle w:val="Header2"/>
        <w:jc w:val="left"/>
        <w:rPr>
          <w:b w:val="0"/>
          <w:bCs w:val="0"/>
          <w:sz w:val="28"/>
          <w:szCs w:val="28"/>
        </w:rPr>
      </w:pPr>
      <w:r w:rsidRPr="00670DC9">
        <w:rPr>
          <w:sz w:val="28"/>
          <w:szCs w:val="28"/>
        </w:rPr>
        <w:t>Our Vision: </w:t>
      </w:r>
      <w:r w:rsidRPr="00670DC9">
        <w:rPr>
          <w:b w:val="0"/>
          <w:bCs w:val="0"/>
          <w:sz w:val="28"/>
          <w:szCs w:val="28"/>
        </w:rPr>
        <w:t>A world of work where everyone’s human rights are protected and respected. </w:t>
      </w:r>
    </w:p>
    <w:p w14:paraId="21773D66" w14:textId="77777777" w:rsidR="00B9427E" w:rsidRPr="00670DC9" w:rsidRDefault="00B9427E" w:rsidP="00971343">
      <w:pPr>
        <w:pStyle w:val="Header2"/>
        <w:jc w:val="left"/>
        <w:rPr>
          <w:sz w:val="28"/>
          <w:szCs w:val="28"/>
        </w:rPr>
      </w:pPr>
      <w:r w:rsidRPr="00670DC9">
        <w:rPr>
          <w:sz w:val="28"/>
          <w:szCs w:val="28"/>
        </w:rPr>
        <w:t>Our Mission: </w:t>
      </w:r>
      <w:r w:rsidRPr="00670DC9">
        <w:rPr>
          <w:b w:val="0"/>
          <w:bCs w:val="0"/>
          <w:sz w:val="28"/>
          <w:szCs w:val="28"/>
        </w:rPr>
        <w:t>To advance human rights in global supply chains through collaboration between businesses, trade unions, and NGOs. We work to address systemic barriers, strengthen respect for human rights, and drive lasting change.​ </w:t>
      </w:r>
    </w:p>
    <w:p w14:paraId="0FFD226A" w14:textId="77777777" w:rsidR="0050431D" w:rsidRDefault="0050431D" w:rsidP="00971343">
      <w:pPr>
        <w:pStyle w:val="Header2"/>
      </w:pPr>
      <w:r>
        <w:t>What we do</w:t>
      </w:r>
    </w:p>
    <w:p w14:paraId="2606ACF5" w14:textId="77777777" w:rsidR="00670DC9" w:rsidRDefault="00670DC9" w:rsidP="00670DC9">
      <w:pPr>
        <w:pStyle w:val="BodyCopy"/>
        <w:rPr>
          <w:sz w:val="28"/>
          <w:szCs w:val="28"/>
        </w:rPr>
      </w:pPr>
    </w:p>
    <w:p w14:paraId="02DB1D5B" w14:textId="6E03E21F" w:rsidR="00670DC9" w:rsidRPr="00670DC9" w:rsidRDefault="00670DC9" w:rsidP="00670DC9">
      <w:pPr>
        <w:pStyle w:val="BodyCopy"/>
        <w:rPr>
          <w:sz w:val="28"/>
          <w:szCs w:val="28"/>
        </w:rPr>
      </w:pPr>
      <w:r w:rsidRPr="00670DC9">
        <w:rPr>
          <w:sz w:val="28"/>
          <w:szCs w:val="28"/>
        </w:rPr>
        <w:t xml:space="preserve">We work through three essential pathways to bring about change: </w:t>
      </w:r>
    </w:p>
    <w:p w14:paraId="2B01D682" w14:textId="77777777" w:rsidR="00670DC9" w:rsidRPr="00670DC9" w:rsidRDefault="00670DC9" w:rsidP="00670DC9">
      <w:pPr>
        <w:pStyle w:val="BodyCopy"/>
        <w:rPr>
          <w:sz w:val="28"/>
          <w:szCs w:val="28"/>
        </w:rPr>
      </w:pPr>
      <w:r w:rsidRPr="00670DC9">
        <w:rPr>
          <w:sz w:val="28"/>
          <w:szCs w:val="28"/>
        </w:rPr>
        <w:t xml:space="preserve">1. Driving progression and accountability </w:t>
      </w:r>
    </w:p>
    <w:p w14:paraId="008EFC08" w14:textId="77777777" w:rsidR="00670DC9" w:rsidRPr="00670DC9" w:rsidRDefault="00670DC9" w:rsidP="00670DC9">
      <w:pPr>
        <w:pStyle w:val="BodyCopy"/>
        <w:rPr>
          <w:sz w:val="28"/>
          <w:szCs w:val="28"/>
        </w:rPr>
      </w:pPr>
      <w:r w:rsidRPr="00670DC9">
        <w:rPr>
          <w:sz w:val="28"/>
          <w:szCs w:val="28"/>
        </w:rPr>
        <w:t xml:space="preserve">We support members to progress in their human </w:t>
      </w:r>
      <w:proofErr w:type="gramStart"/>
      <w:r w:rsidRPr="00670DC9">
        <w:rPr>
          <w:sz w:val="28"/>
          <w:szCs w:val="28"/>
        </w:rPr>
        <w:t>rights</w:t>
      </w:r>
      <w:proofErr w:type="gramEnd"/>
      <w:r w:rsidRPr="00670DC9">
        <w:rPr>
          <w:sz w:val="28"/>
          <w:szCs w:val="28"/>
        </w:rPr>
        <w:t xml:space="preserve"> due diligence and public reporting through ETI’s internal frameworks, based on the UNGPs and in alignment with existing and emerging legislation. </w:t>
      </w:r>
    </w:p>
    <w:p w14:paraId="0867739F" w14:textId="77777777" w:rsidR="00670DC9" w:rsidRPr="00670DC9" w:rsidRDefault="00670DC9" w:rsidP="00670DC9">
      <w:pPr>
        <w:pStyle w:val="BodyCopy"/>
        <w:rPr>
          <w:sz w:val="28"/>
          <w:szCs w:val="28"/>
        </w:rPr>
      </w:pPr>
      <w:r w:rsidRPr="00670DC9">
        <w:rPr>
          <w:sz w:val="28"/>
          <w:szCs w:val="28"/>
        </w:rPr>
        <w:t>2. Collaborating for impact</w:t>
      </w:r>
    </w:p>
    <w:p w14:paraId="03CB5925" w14:textId="77777777" w:rsidR="00670DC9" w:rsidRPr="00670DC9" w:rsidRDefault="00670DC9" w:rsidP="00670DC9">
      <w:pPr>
        <w:pStyle w:val="BodyCopy"/>
        <w:rPr>
          <w:sz w:val="28"/>
          <w:szCs w:val="28"/>
        </w:rPr>
      </w:pPr>
      <w:r w:rsidRPr="00670DC9">
        <w:rPr>
          <w:sz w:val="28"/>
          <w:szCs w:val="28"/>
        </w:rPr>
        <w:t xml:space="preserve">We take collective action with members to address issues that cannot be resolved by any one actor alone.  </w:t>
      </w:r>
    </w:p>
    <w:p w14:paraId="2B279485" w14:textId="77777777" w:rsidR="00670DC9" w:rsidRPr="00670DC9" w:rsidRDefault="00670DC9" w:rsidP="00670DC9">
      <w:pPr>
        <w:pStyle w:val="BodyCopy"/>
        <w:rPr>
          <w:sz w:val="28"/>
          <w:szCs w:val="28"/>
        </w:rPr>
      </w:pPr>
      <w:r w:rsidRPr="00670DC9">
        <w:rPr>
          <w:sz w:val="28"/>
          <w:szCs w:val="28"/>
        </w:rPr>
        <w:t>3. Facilitating an enabling environment</w:t>
      </w:r>
    </w:p>
    <w:p w14:paraId="28796F03" w14:textId="77777777" w:rsidR="00670DC9" w:rsidRPr="00670DC9" w:rsidRDefault="00670DC9" w:rsidP="00670DC9">
      <w:pPr>
        <w:pStyle w:val="BodyCopy"/>
        <w:rPr>
          <w:sz w:val="28"/>
          <w:szCs w:val="28"/>
        </w:rPr>
      </w:pPr>
      <w:r w:rsidRPr="00670DC9">
        <w:rPr>
          <w:sz w:val="28"/>
          <w:szCs w:val="28"/>
        </w:rPr>
        <w:t xml:space="preserve">We work with members to influence the policy and regulatory environment that enables responsible business and effective action by all along the supply chain. </w:t>
      </w:r>
    </w:p>
    <w:p w14:paraId="102D8A9B" w14:textId="271F120A" w:rsidR="000115C5" w:rsidRPr="00670DC9" w:rsidRDefault="00670DC9" w:rsidP="00670DC9">
      <w:pPr>
        <w:pStyle w:val="BodyCopy"/>
        <w:rPr>
          <w:sz w:val="32"/>
          <w:szCs w:val="32"/>
        </w:rPr>
      </w:pPr>
      <w:r w:rsidRPr="00670DC9">
        <w:rPr>
          <w:sz w:val="28"/>
          <w:szCs w:val="28"/>
        </w:rPr>
        <w:t>Our work is carried out in alignment with our Theory of Change and ETI’s Strategy 2026</w:t>
      </w:r>
      <w:r>
        <w:rPr>
          <w:sz w:val="28"/>
          <w:szCs w:val="28"/>
        </w:rPr>
        <w:t>.</w:t>
      </w:r>
    </w:p>
    <w:p w14:paraId="5E4A06E5" w14:textId="4469F299" w:rsidR="001C1202" w:rsidRDefault="000B311D" w:rsidP="001C1202">
      <w:pPr>
        <w:pStyle w:val="Header2"/>
      </w:pPr>
      <w:r>
        <w:lastRenderedPageBreak/>
        <w:t>Our members</w:t>
      </w:r>
    </w:p>
    <w:p w14:paraId="45E0B27D" w14:textId="77777777" w:rsidR="000B311D" w:rsidRDefault="000B311D" w:rsidP="000B311D">
      <w:pPr>
        <w:pStyle w:val="BodyCopy"/>
      </w:pPr>
    </w:p>
    <w:p w14:paraId="309045F4" w14:textId="77777777" w:rsidR="000B311D" w:rsidRPr="009E47A5" w:rsidRDefault="000B311D" w:rsidP="000B311D">
      <w:pPr>
        <w:pStyle w:val="BodyCopy"/>
        <w:rPr>
          <w:b/>
          <w:bCs/>
          <w:sz w:val="28"/>
          <w:szCs w:val="28"/>
        </w:rPr>
      </w:pPr>
      <w:r w:rsidRPr="009E47A5">
        <w:rPr>
          <w:b/>
          <w:bCs/>
          <w:sz w:val="28"/>
          <w:szCs w:val="28"/>
        </w:rPr>
        <w:t>Our members</w:t>
      </w:r>
    </w:p>
    <w:p w14:paraId="29D85C03" w14:textId="77777777" w:rsidR="000B311D" w:rsidRPr="009E47A5" w:rsidRDefault="000B311D" w:rsidP="000B311D">
      <w:pPr>
        <w:pStyle w:val="BodyCopy"/>
        <w:rPr>
          <w:sz w:val="28"/>
          <w:szCs w:val="28"/>
        </w:rPr>
      </w:pPr>
      <w:r w:rsidRPr="009E47A5">
        <w:rPr>
          <w:sz w:val="28"/>
          <w:szCs w:val="28"/>
        </w:rPr>
        <w:t>ETI members include global companies with thousands of suppliers, international trade union bodies, specialised labour rights organisations and development charities.</w:t>
      </w:r>
    </w:p>
    <w:p w14:paraId="6C4EA5AB" w14:textId="77777777" w:rsidR="000B311D" w:rsidRPr="009E47A5" w:rsidRDefault="000B311D" w:rsidP="000B311D">
      <w:pPr>
        <w:pStyle w:val="BodyCopy"/>
        <w:rPr>
          <w:sz w:val="28"/>
          <w:szCs w:val="28"/>
        </w:rPr>
      </w:pPr>
      <w:r w:rsidRPr="009E47A5">
        <w:rPr>
          <w:sz w:val="28"/>
          <w:szCs w:val="28"/>
        </w:rPr>
        <w:t>The unparalleled breadth of experience that this represents, combined with the collective buying power of our corporate members, lends us unique credibility and clout.</w:t>
      </w:r>
    </w:p>
    <w:p w14:paraId="5145B2BA" w14:textId="77777777" w:rsidR="009E47A5" w:rsidRPr="009E47A5" w:rsidRDefault="009E47A5" w:rsidP="009E47A5">
      <w:pPr>
        <w:pStyle w:val="BodyCopy"/>
        <w:rPr>
          <w:b/>
          <w:bCs/>
          <w:sz w:val="28"/>
          <w:szCs w:val="28"/>
        </w:rPr>
      </w:pPr>
      <w:r w:rsidRPr="009E47A5">
        <w:rPr>
          <w:b/>
          <w:bCs/>
          <w:sz w:val="28"/>
          <w:szCs w:val="28"/>
        </w:rPr>
        <w:t>Companies</w:t>
      </w:r>
    </w:p>
    <w:p w14:paraId="79E67A1C" w14:textId="77777777" w:rsidR="009E47A5" w:rsidRPr="009E47A5" w:rsidRDefault="009E47A5" w:rsidP="009E47A5">
      <w:pPr>
        <w:pStyle w:val="BodyCopy"/>
        <w:rPr>
          <w:sz w:val="28"/>
          <w:szCs w:val="28"/>
        </w:rPr>
      </w:pPr>
      <w:r w:rsidRPr="009E47A5">
        <w:rPr>
          <w:sz w:val="28"/>
          <w:szCs w:val="28"/>
        </w:rPr>
        <w:t xml:space="preserve">With a combined turnover of over £166 bn, our company members include supermarkets, fashion retailers, department stores and stone sourcing companies, as well as major suppliers to retailers of food and drink, flowers, clothing, shoes, </w:t>
      </w:r>
      <w:proofErr w:type="spellStart"/>
      <w:r w:rsidRPr="009E47A5">
        <w:rPr>
          <w:sz w:val="28"/>
          <w:szCs w:val="28"/>
        </w:rPr>
        <w:t>homewear</w:t>
      </w:r>
      <w:proofErr w:type="spellEnd"/>
      <w:r w:rsidRPr="009E47A5">
        <w:rPr>
          <w:sz w:val="28"/>
          <w:szCs w:val="28"/>
        </w:rPr>
        <w:t>, promotional and other products. While many of our companies are based in the UK, we also have members from Australia, Germany, Spain, Sweden and USA.</w:t>
      </w:r>
    </w:p>
    <w:p w14:paraId="19E77DA2" w14:textId="77777777" w:rsidR="009E47A5" w:rsidRPr="009E47A5" w:rsidRDefault="009E47A5" w:rsidP="009E47A5">
      <w:pPr>
        <w:pStyle w:val="BodyCopy"/>
        <w:rPr>
          <w:b/>
          <w:bCs/>
          <w:sz w:val="28"/>
          <w:szCs w:val="28"/>
        </w:rPr>
      </w:pPr>
      <w:r w:rsidRPr="009E47A5">
        <w:rPr>
          <w:b/>
          <w:bCs/>
          <w:sz w:val="28"/>
          <w:szCs w:val="28"/>
        </w:rPr>
        <w:t>Trade unions</w:t>
      </w:r>
    </w:p>
    <w:p w14:paraId="60CB7442" w14:textId="77777777" w:rsidR="009E47A5" w:rsidRPr="009E47A5" w:rsidRDefault="009E47A5" w:rsidP="009E47A5">
      <w:pPr>
        <w:pStyle w:val="BodyCopy"/>
        <w:rPr>
          <w:sz w:val="28"/>
          <w:szCs w:val="28"/>
        </w:rPr>
      </w:pPr>
      <w:r w:rsidRPr="009E47A5">
        <w:rPr>
          <w:sz w:val="28"/>
          <w:szCs w:val="28"/>
        </w:rPr>
        <w:t>Our union members represent nearly 160 million workers around the world in every country where free trade unions can operate. They are the </w:t>
      </w:r>
      <w:hyperlink r:id="rId13" w:tgtFrame="_blank" w:history="1">
        <w:r w:rsidRPr="009E47A5">
          <w:rPr>
            <w:rStyle w:val="Hyperlink"/>
            <w:sz w:val="28"/>
            <w:szCs w:val="28"/>
          </w:rPr>
          <w:t>Trades Union Congress (TUC)</w:t>
        </w:r>
      </w:hyperlink>
      <w:r w:rsidRPr="009E47A5">
        <w:rPr>
          <w:sz w:val="28"/>
          <w:szCs w:val="28"/>
        </w:rPr>
        <w:t> — the national trade union federation in the UK — and the world body of national union federations, the </w:t>
      </w:r>
      <w:hyperlink r:id="rId14" w:tgtFrame="_blank" w:history="1">
        <w:r w:rsidRPr="009E47A5">
          <w:rPr>
            <w:rStyle w:val="Hyperlink"/>
            <w:sz w:val="28"/>
            <w:szCs w:val="28"/>
          </w:rPr>
          <w:t>International Trade Union Confederation (ITUC)</w:t>
        </w:r>
      </w:hyperlink>
      <w:r w:rsidRPr="009E47A5">
        <w:rPr>
          <w:sz w:val="28"/>
          <w:szCs w:val="28"/>
        </w:rPr>
        <w:t> and the </w:t>
      </w:r>
      <w:hyperlink r:id="rId15" w:tgtFrame="_blank" w:history="1">
        <w:r w:rsidRPr="009E47A5">
          <w:rPr>
            <w:rStyle w:val="Hyperlink"/>
            <w:sz w:val="28"/>
            <w:szCs w:val="28"/>
          </w:rPr>
          <w:t>International Transport Workers' Federation (ITF)</w:t>
        </w:r>
      </w:hyperlink>
      <w:r w:rsidRPr="009E47A5">
        <w:rPr>
          <w:sz w:val="28"/>
          <w:szCs w:val="28"/>
        </w:rPr>
        <w:t>. Workers in agricultural and hospitality sectors are represented by the </w:t>
      </w:r>
      <w:hyperlink r:id="rId16" w:tgtFrame="_blank" w:history="1">
        <w:r w:rsidRPr="009E47A5">
          <w:rPr>
            <w:rStyle w:val="Hyperlink"/>
            <w:sz w:val="28"/>
            <w:szCs w:val="28"/>
          </w:rPr>
          <w:t>IUF</w:t>
        </w:r>
      </w:hyperlink>
      <w:r w:rsidRPr="009E47A5">
        <w:rPr>
          <w:sz w:val="28"/>
          <w:szCs w:val="28"/>
        </w:rPr>
        <w:t> (uniting food, farm and hotel workers worldwide). </w:t>
      </w:r>
    </w:p>
    <w:p w14:paraId="783801F5" w14:textId="77777777" w:rsidR="009E47A5" w:rsidRPr="009E47A5" w:rsidRDefault="009E47A5" w:rsidP="009E47A5">
      <w:pPr>
        <w:pStyle w:val="BodyCopy"/>
        <w:rPr>
          <w:b/>
          <w:bCs/>
          <w:sz w:val="28"/>
          <w:szCs w:val="28"/>
        </w:rPr>
      </w:pPr>
      <w:r w:rsidRPr="009E47A5">
        <w:rPr>
          <w:b/>
          <w:bCs/>
          <w:sz w:val="28"/>
          <w:szCs w:val="28"/>
        </w:rPr>
        <w:t>NGOs</w:t>
      </w:r>
    </w:p>
    <w:p w14:paraId="17B0091F" w14:textId="77777777" w:rsidR="009E47A5" w:rsidRPr="009E47A5" w:rsidRDefault="009E47A5" w:rsidP="009E47A5">
      <w:pPr>
        <w:pStyle w:val="BodyCopy"/>
        <w:rPr>
          <w:sz w:val="28"/>
          <w:szCs w:val="28"/>
        </w:rPr>
      </w:pPr>
      <w:r w:rsidRPr="009E47A5">
        <w:rPr>
          <w:sz w:val="28"/>
          <w:szCs w:val="28"/>
        </w:rPr>
        <w:t>Our NGO members range from large international development charities such as Oxfam and CAFOD, to specialised labour rights organisations such as Anti-Slavery International and Homeworkers Worldwide, as well as fairtrade organisations including the Fairtrade Foundation and Transform Trade.</w:t>
      </w:r>
    </w:p>
    <w:p w14:paraId="35BF7DB2" w14:textId="77777777" w:rsidR="000B311D" w:rsidRPr="000B311D" w:rsidRDefault="000B311D" w:rsidP="000B311D">
      <w:pPr>
        <w:pStyle w:val="BodyCopy"/>
      </w:pPr>
    </w:p>
    <w:p w14:paraId="64F7AF8A" w14:textId="77777777" w:rsidR="006915A3" w:rsidRPr="006915A3" w:rsidRDefault="006915A3" w:rsidP="009E47A5">
      <w:pPr>
        <w:pStyle w:val="Highlight"/>
      </w:pPr>
    </w:p>
    <w:p w14:paraId="0C0C4022" w14:textId="77777777" w:rsidR="006915A3" w:rsidRPr="006915A3" w:rsidRDefault="006915A3" w:rsidP="009E47A5">
      <w:pPr>
        <w:pStyle w:val="Highlight"/>
      </w:pPr>
    </w:p>
    <w:p w14:paraId="12455EC3" w14:textId="77777777" w:rsidR="006915A3" w:rsidRDefault="006915A3" w:rsidP="009E47A5">
      <w:pPr>
        <w:pStyle w:val="Highlight"/>
        <w:jc w:val="left"/>
      </w:pPr>
    </w:p>
    <w:p w14:paraId="6C211778" w14:textId="62BC1828" w:rsidR="00EB04AB" w:rsidRPr="000F522B" w:rsidRDefault="00EB04AB" w:rsidP="009E47A5">
      <w:pPr>
        <w:pStyle w:val="Highlight"/>
      </w:pPr>
      <w:r w:rsidRPr="000F522B">
        <w:lastRenderedPageBreak/>
        <w:t>Job Description</w:t>
      </w:r>
    </w:p>
    <w:p w14:paraId="36334E72" w14:textId="77777777" w:rsidR="00D07BDC" w:rsidRPr="00455314" w:rsidRDefault="00D07BDC" w:rsidP="00CF4AE6">
      <w:pPr>
        <w:shd w:val="clear" w:color="auto" w:fill="FFFFFF"/>
        <w:spacing w:after="0" w:line="240" w:lineRule="auto"/>
        <w:textAlignment w:val="baseline"/>
        <w:rPr>
          <w:rFonts w:ascii="Tenorite" w:hAnsi="Tenorite"/>
          <w:b/>
        </w:rPr>
      </w:pPr>
    </w:p>
    <w:p w14:paraId="544A125F" w14:textId="58C8A2B6" w:rsidR="00EA31D9" w:rsidRPr="005B48E9" w:rsidRDefault="00EA31D9" w:rsidP="00CF4AE6">
      <w:pPr>
        <w:shd w:val="clear" w:color="auto" w:fill="FFFFFF"/>
        <w:spacing w:after="0" w:line="240" w:lineRule="auto"/>
        <w:ind w:left="0"/>
        <w:textAlignment w:val="baseline"/>
        <w:rPr>
          <w:rFonts w:ascii="Tenorite" w:hAnsi="Tenorite"/>
          <w:b/>
        </w:rPr>
      </w:pPr>
      <w:r w:rsidRPr="005B48E9">
        <w:rPr>
          <w:rFonts w:ascii="Tenorite" w:hAnsi="Tenorite"/>
          <w:b/>
          <w:i/>
        </w:rPr>
        <w:t>Job Title:</w:t>
      </w:r>
      <w:r w:rsidRPr="005B48E9">
        <w:rPr>
          <w:rFonts w:ascii="Tenorite" w:hAnsi="Tenorite"/>
          <w:b/>
          <w:i/>
        </w:rPr>
        <w:tab/>
      </w:r>
      <w:r w:rsidRPr="005B48E9">
        <w:rPr>
          <w:rFonts w:ascii="Tenorite" w:hAnsi="Tenorite"/>
          <w:b/>
          <w:i/>
        </w:rPr>
        <w:tab/>
      </w:r>
      <w:r w:rsidR="003F0FE5" w:rsidRPr="003F0FE5">
        <w:rPr>
          <w:rFonts w:ascii="Tenorite" w:hAnsi="Tenorite"/>
          <w:b/>
        </w:rPr>
        <w:t>Senior Collective Action Advisor - Food, Farming &amp; Fisheries (FFF)</w:t>
      </w:r>
    </w:p>
    <w:p w14:paraId="38AFA60C" w14:textId="77777777" w:rsidR="00EA31D9" w:rsidRPr="005B48E9" w:rsidRDefault="00EA31D9" w:rsidP="00CF4AE6">
      <w:pPr>
        <w:shd w:val="clear" w:color="auto" w:fill="FFFFFF"/>
        <w:spacing w:after="0" w:line="240" w:lineRule="auto"/>
        <w:textAlignment w:val="baseline"/>
        <w:rPr>
          <w:rFonts w:ascii="Tenorite" w:hAnsi="Tenorite"/>
          <w:b/>
        </w:rPr>
      </w:pPr>
    </w:p>
    <w:p w14:paraId="2329553B" w14:textId="23518A35" w:rsidR="00EA31D9" w:rsidRPr="005B48E9" w:rsidRDefault="00EA31D9" w:rsidP="003F0FE5">
      <w:pPr>
        <w:shd w:val="clear" w:color="auto" w:fill="FFFFFF" w:themeFill="background1"/>
        <w:spacing w:after="0" w:line="240" w:lineRule="auto"/>
        <w:ind w:left="0"/>
        <w:textAlignment w:val="baseline"/>
        <w:rPr>
          <w:rFonts w:ascii="Tenorite" w:hAnsi="Tenorite"/>
          <w:b/>
          <w:bCs/>
          <w:i/>
          <w:iCs/>
        </w:rPr>
      </w:pPr>
      <w:r w:rsidRPr="005B48E9">
        <w:rPr>
          <w:rFonts w:ascii="Tenorite" w:hAnsi="Tenorite"/>
          <w:b/>
          <w:bCs/>
          <w:i/>
          <w:iCs/>
        </w:rPr>
        <w:t>Band:</w:t>
      </w:r>
      <w:r w:rsidRPr="005B48E9">
        <w:rPr>
          <w:rFonts w:ascii="Tenorite" w:hAnsi="Tenorite"/>
          <w:b/>
        </w:rPr>
        <w:tab/>
      </w:r>
      <w:r w:rsidRPr="005B48E9">
        <w:rPr>
          <w:rFonts w:ascii="Tenorite" w:hAnsi="Tenorite"/>
          <w:b/>
        </w:rPr>
        <w:tab/>
      </w:r>
      <w:r w:rsidR="00CE6633">
        <w:rPr>
          <w:rFonts w:ascii="Tenorite" w:hAnsi="Tenorite"/>
          <w:b/>
        </w:rPr>
        <w:t xml:space="preserve">             </w:t>
      </w:r>
      <w:r w:rsidR="003F0FE5">
        <w:rPr>
          <w:rFonts w:ascii="Tenorite" w:hAnsi="Tenorite"/>
          <w:b/>
          <w:bCs/>
        </w:rPr>
        <w:t>D</w:t>
      </w:r>
      <w:r w:rsidRPr="005B48E9">
        <w:rPr>
          <w:rFonts w:ascii="Tenorite" w:hAnsi="Tenorite"/>
          <w:i/>
        </w:rPr>
        <w:br/>
      </w:r>
    </w:p>
    <w:p w14:paraId="49D3AF7E" w14:textId="77777777" w:rsidR="0015010C" w:rsidRPr="0015010C" w:rsidRDefault="00EA31D9" w:rsidP="0015010C">
      <w:pPr>
        <w:shd w:val="clear" w:color="auto" w:fill="FFFFFF"/>
        <w:spacing w:after="0" w:line="240" w:lineRule="auto"/>
        <w:ind w:left="0"/>
        <w:textAlignment w:val="baseline"/>
        <w:rPr>
          <w:rFonts w:ascii="Aptos" w:eastAsia="Calibri" w:hAnsi="Aptos" w:cs="Times New Roman"/>
          <w:color w:val="auto"/>
        </w:rPr>
      </w:pPr>
      <w:r w:rsidRPr="005B48E9">
        <w:rPr>
          <w:rFonts w:ascii="Tenorite" w:hAnsi="Tenorite"/>
          <w:b/>
          <w:bCs/>
          <w:i/>
          <w:iCs/>
        </w:rPr>
        <w:t>Reports to:</w:t>
      </w:r>
      <w:r w:rsidRPr="005B48E9">
        <w:rPr>
          <w:rFonts w:ascii="Tenorite" w:hAnsi="Tenorite"/>
          <w:i/>
        </w:rPr>
        <w:tab/>
      </w:r>
      <w:r w:rsidRPr="005B48E9">
        <w:rPr>
          <w:rFonts w:ascii="Tenorite" w:hAnsi="Tenorite"/>
          <w:i/>
        </w:rPr>
        <w:tab/>
      </w:r>
      <w:r w:rsidRPr="005B48E9">
        <w:rPr>
          <w:rFonts w:ascii="Tenorite" w:hAnsi="Tenorite"/>
        </w:rPr>
        <w:t xml:space="preserve"> </w:t>
      </w:r>
      <w:r w:rsidR="00175530" w:rsidRPr="00175530">
        <w:rPr>
          <w:rFonts w:ascii="Tenorite" w:hAnsi="Tenorite"/>
        </w:rPr>
        <w:t>Head of Collective Action</w:t>
      </w:r>
      <w:r w:rsidRPr="005B48E9">
        <w:rPr>
          <w:rFonts w:ascii="Tenorite" w:hAnsi="Tenorite"/>
          <w:i/>
        </w:rPr>
        <w:br/>
      </w:r>
      <w:r w:rsidRPr="005B48E9">
        <w:rPr>
          <w:rFonts w:ascii="Tenorite" w:hAnsi="Tenorite"/>
          <w:i/>
        </w:rPr>
        <w:br/>
      </w:r>
      <w:r w:rsidR="0015010C" w:rsidRPr="0015010C">
        <w:rPr>
          <w:rFonts w:ascii="Aptos" w:eastAsia="Calibri" w:hAnsi="Aptos" w:cs="Times New Roman"/>
          <w:b/>
          <w:bCs/>
          <w:i/>
          <w:color w:val="auto"/>
        </w:rPr>
        <w:t>Critical dimensions:</w:t>
      </w:r>
      <w:r w:rsidR="0015010C" w:rsidRPr="0015010C">
        <w:rPr>
          <w:rFonts w:ascii="Aptos" w:eastAsia="Calibri" w:hAnsi="Aptos" w:cs="Times New Roman"/>
          <w:iCs/>
          <w:color w:val="auto"/>
        </w:rPr>
        <w:tab/>
      </w:r>
      <w:r w:rsidR="0015010C" w:rsidRPr="0015010C">
        <w:rPr>
          <w:rFonts w:ascii="Aptos" w:eastAsia="Calibri" w:hAnsi="Aptos" w:cs="Times New Roman"/>
          <w:color w:val="auto"/>
        </w:rPr>
        <w:t xml:space="preserve">Owns and leads the delivery of ETI’s strategy, mission and organisational </w:t>
      </w:r>
    </w:p>
    <w:p w14:paraId="59006145" w14:textId="77777777" w:rsidR="0015010C" w:rsidRPr="0015010C" w:rsidRDefault="0015010C" w:rsidP="0015010C">
      <w:pPr>
        <w:shd w:val="clear" w:color="auto" w:fill="FFFFFF"/>
        <w:spacing w:after="0" w:line="240" w:lineRule="auto"/>
        <w:ind w:left="0"/>
        <w:textAlignment w:val="baseline"/>
        <w:rPr>
          <w:rFonts w:ascii="Aptos" w:eastAsia="Calibri" w:hAnsi="Aptos" w:cs="Times New Roman"/>
          <w:iCs/>
          <w:color w:val="auto"/>
        </w:rPr>
      </w:pPr>
      <w:r w:rsidRPr="0015010C">
        <w:rPr>
          <w:rFonts w:ascii="Aptos" w:eastAsia="Calibri" w:hAnsi="Aptos" w:cs="Times New Roman"/>
          <w:color w:val="auto"/>
        </w:rPr>
        <w:tab/>
      </w:r>
      <w:r w:rsidRPr="0015010C">
        <w:rPr>
          <w:rFonts w:ascii="Aptos" w:eastAsia="Calibri" w:hAnsi="Aptos" w:cs="Times New Roman"/>
          <w:color w:val="auto"/>
        </w:rPr>
        <w:tab/>
      </w:r>
      <w:r w:rsidRPr="0015010C">
        <w:rPr>
          <w:rFonts w:ascii="Aptos" w:eastAsia="Calibri" w:hAnsi="Aptos" w:cs="Times New Roman"/>
          <w:color w:val="auto"/>
        </w:rPr>
        <w:tab/>
        <w:t>objectives in FFF sector</w:t>
      </w:r>
      <w:r w:rsidRPr="0015010C">
        <w:rPr>
          <w:rFonts w:ascii="Aptos" w:eastAsia="Calibri" w:hAnsi="Aptos" w:cs="Times New Roman"/>
          <w:iCs/>
          <w:color w:val="auto"/>
        </w:rPr>
        <w:tab/>
      </w:r>
    </w:p>
    <w:p w14:paraId="7EA06E80" w14:textId="77777777" w:rsidR="0015010C" w:rsidRPr="0015010C" w:rsidRDefault="0015010C" w:rsidP="0015010C">
      <w:pPr>
        <w:shd w:val="clear" w:color="auto" w:fill="FFFFFF"/>
        <w:spacing w:after="0" w:line="240" w:lineRule="auto"/>
        <w:ind w:left="2160"/>
        <w:textAlignment w:val="baseline"/>
        <w:rPr>
          <w:rFonts w:ascii="Aptos" w:eastAsia="Calibri" w:hAnsi="Aptos" w:cs="Times New Roman"/>
          <w:iCs/>
          <w:color w:val="auto"/>
        </w:rPr>
      </w:pPr>
      <w:r w:rsidRPr="0015010C">
        <w:rPr>
          <w:rFonts w:ascii="Aptos" w:eastAsia="Calibri" w:hAnsi="Aptos" w:cs="Times New Roman"/>
          <w:iCs/>
          <w:color w:val="auto"/>
        </w:rPr>
        <w:t>Convenes company, NGO and trade union members on meaningful and impactful collective action</w:t>
      </w:r>
    </w:p>
    <w:p w14:paraId="6BBC2DEB" w14:textId="77777777" w:rsidR="0015010C" w:rsidRPr="0015010C" w:rsidRDefault="0015010C" w:rsidP="0015010C">
      <w:pPr>
        <w:shd w:val="clear" w:color="auto" w:fill="FFFFFF"/>
        <w:spacing w:after="0" w:line="240" w:lineRule="auto"/>
        <w:ind w:left="2160"/>
        <w:textAlignment w:val="baseline"/>
        <w:rPr>
          <w:rFonts w:ascii="Aptos" w:eastAsia="Calibri" w:hAnsi="Aptos" w:cs="Times New Roman"/>
          <w:iCs/>
          <w:color w:val="auto"/>
        </w:rPr>
      </w:pPr>
      <w:r w:rsidRPr="0015010C">
        <w:rPr>
          <w:rFonts w:ascii="Aptos" w:eastAsia="Calibri" w:hAnsi="Aptos" w:cs="Times New Roman"/>
          <w:iCs/>
          <w:color w:val="auto"/>
        </w:rPr>
        <w:t>Leads external stakeholder engagement relevant to the sector</w:t>
      </w:r>
    </w:p>
    <w:p w14:paraId="2D3A6F4F" w14:textId="77777777" w:rsidR="0015010C" w:rsidRPr="0015010C" w:rsidRDefault="0015010C" w:rsidP="0015010C">
      <w:pPr>
        <w:shd w:val="clear" w:color="auto" w:fill="FFFFFF"/>
        <w:spacing w:after="0" w:line="240" w:lineRule="auto"/>
        <w:ind w:left="2160"/>
        <w:textAlignment w:val="baseline"/>
        <w:rPr>
          <w:rFonts w:ascii="Aptos" w:eastAsia="Calibri" w:hAnsi="Aptos" w:cs="Times New Roman"/>
          <w:iCs/>
          <w:color w:val="auto"/>
        </w:rPr>
      </w:pPr>
      <w:r w:rsidRPr="0015010C">
        <w:rPr>
          <w:rFonts w:ascii="Aptos" w:eastAsia="Calibri" w:hAnsi="Aptos" w:cs="Times New Roman"/>
          <w:iCs/>
          <w:color w:val="auto"/>
        </w:rPr>
        <w:t>Ensures learning and good practices are captured and shared</w:t>
      </w:r>
    </w:p>
    <w:p w14:paraId="35CCE292" w14:textId="77777777" w:rsidR="0015010C" w:rsidRPr="0015010C" w:rsidRDefault="0015010C" w:rsidP="0015010C">
      <w:pPr>
        <w:shd w:val="clear" w:color="auto" w:fill="FFFFFF"/>
        <w:spacing w:after="0" w:line="240" w:lineRule="auto"/>
        <w:ind w:left="2160"/>
        <w:textAlignment w:val="baseline"/>
        <w:rPr>
          <w:rFonts w:ascii="Aptos" w:eastAsia="Calibri" w:hAnsi="Aptos" w:cs="Times New Roman"/>
          <w:iCs/>
          <w:color w:val="auto"/>
        </w:rPr>
      </w:pPr>
      <w:r w:rsidRPr="0015010C">
        <w:rPr>
          <w:rFonts w:ascii="Aptos" w:eastAsia="Calibri" w:hAnsi="Aptos" w:cs="Times New Roman"/>
          <w:iCs/>
          <w:color w:val="auto"/>
        </w:rPr>
        <w:t>Direct line management of the Collective Action Officer: Food, Farming &amp; Fisheries</w:t>
      </w:r>
    </w:p>
    <w:p w14:paraId="101CCFB6" w14:textId="77777777" w:rsidR="0015010C" w:rsidRPr="0015010C" w:rsidRDefault="0015010C" w:rsidP="0015010C">
      <w:pPr>
        <w:shd w:val="clear" w:color="auto" w:fill="FFFFFF"/>
        <w:spacing w:after="0" w:line="240" w:lineRule="auto"/>
        <w:ind w:left="0"/>
        <w:textAlignment w:val="baseline"/>
        <w:rPr>
          <w:rFonts w:ascii="Aptos" w:eastAsia="Calibri" w:hAnsi="Aptos" w:cs="Times New Roman"/>
          <w:iCs/>
          <w:color w:val="auto"/>
        </w:rPr>
      </w:pPr>
    </w:p>
    <w:p w14:paraId="3C593656" w14:textId="77777777" w:rsidR="0015010C" w:rsidRPr="0015010C" w:rsidRDefault="0015010C" w:rsidP="0015010C">
      <w:pPr>
        <w:shd w:val="clear" w:color="auto" w:fill="FFFFFF"/>
        <w:spacing w:after="0" w:line="240" w:lineRule="auto"/>
        <w:ind w:left="2160" w:hanging="2160"/>
        <w:textAlignment w:val="baseline"/>
        <w:rPr>
          <w:rFonts w:ascii="Aptos" w:eastAsia="Calibri" w:hAnsi="Aptos" w:cs="Times New Roman"/>
          <w:b/>
          <w:bCs/>
          <w:iCs/>
          <w:color w:val="auto"/>
        </w:rPr>
      </w:pPr>
      <w:r w:rsidRPr="0015010C">
        <w:rPr>
          <w:rFonts w:ascii="Aptos" w:eastAsia="Calibri" w:hAnsi="Aptos" w:cs="Times New Roman"/>
          <w:b/>
          <w:i/>
          <w:color w:val="auto"/>
        </w:rPr>
        <w:t xml:space="preserve">Main purpose: </w:t>
      </w:r>
      <w:r w:rsidRPr="0015010C">
        <w:rPr>
          <w:rFonts w:ascii="Aptos" w:eastAsia="Calibri" w:hAnsi="Aptos" w:cs="Times New Roman"/>
          <w:b/>
          <w:iCs/>
          <w:color w:val="auto"/>
        </w:rPr>
        <w:tab/>
      </w:r>
      <w:r w:rsidRPr="0015010C">
        <w:rPr>
          <w:rFonts w:ascii="Aptos" w:eastAsia="Calibri" w:hAnsi="Aptos" w:cs="Times New Roman"/>
          <w:iCs/>
          <w:color w:val="auto"/>
        </w:rPr>
        <w:t>T</w:t>
      </w:r>
      <w:r w:rsidRPr="0015010C">
        <w:rPr>
          <w:rFonts w:ascii="Aptos" w:eastAsia="Calibri" w:hAnsi="Aptos" w:cs="Times New Roman"/>
          <w:iCs/>
          <w:color w:val="auto"/>
          <w:lang w:val="en-US"/>
        </w:rPr>
        <w:t xml:space="preserve">he Senior Advisor leads ETI’s work across the FFF sector, developing and implementing a sector-specific workplan to deliver ETIs mission and strategic objectives. This involves engaging ETI’s tripartite members to identify and address human rights issues, manage disputes, and develop impactful and engaging collaborative initiatives and workstreams. They play a role as convener and facilitator according to established ETI working </w:t>
      </w:r>
      <w:proofErr w:type="gramStart"/>
      <w:r w:rsidRPr="0015010C">
        <w:rPr>
          <w:rFonts w:ascii="Aptos" w:eastAsia="Calibri" w:hAnsi="Aptos" w:cs="Times New Roman"/>
          <w:iCs/>
          <w:color w:val="auto"/>
          <w:lang w:val="en-US"/>
        </w:rPr>
        <w:t>practices, and</w:t>
      </w:r>
      <w:proofErr w:type="gramEnd"/>
      <w:r w:rsidRPr="0015010C">
        <w:rPr>
          <w:rFonts w:ascii="Aptos" w:eastAsia="Calibri" w:hAnsi="Aptos" w:cs="Times New Roman"/>
          <w:iCs/>
          <w:color w:val="auto"/>
          <w:lang w:val="en-US"/>
        </w:rPr>
        <w:t xml:space="preserve"> also provide leadership on the implementation of the ETI Base Code and human rights due diligence in global food supply chains.</w:t>
      </w:r>
    </w:p>
    <w:p w14:paraId="45864414" w14:textId="77777777" w:rsidR="0015010C" w:rsidRPr="0015010C" w:rsidRDefault="0015010C" w:rsidP="0015010C">
      <w:pPr>
        <w:shd w:val="clear" w:color="auto" w:fill="FFFFFF"/>
        <w:spacing w:after="0" w:line="240" w:lineRule="auto"/>
        <w:ind w:left="2160" w:hanging="2160"/>
        <w:textAlignment w:val="baseline"/>
        <w:rPr>
          <w:rFonts w:ascii="Aptos" w:eastAsia="Calibri" w:hAnsi="Aptos" w:cs="Times New Roman"/>
          <w:b/>
          <w:bCs/>
          <w:iCs/>
          <w:color w:val="auto"/>
        </w:rPr>
      </w:pPr>
    </w:p>
    <w:p w14:paraId="4AEE8E01" w14:textId="77777777" w:rsidR="0015010C" w:rsidRPr="0015010C" w:rsidRDefault="0015010C" w:rsidP="0015010C">
      <w:pPr>
        <w:spacing w:after="200" w:line="276" w:lineRule="auto"/>
        <w:ind w:left="2160" w:hanging="2160"/>
        <w:rPr>
          <w:rFonts w:ascii="Aptos" w:eastAsia="Calibri" w:hAnsi="Aptos" w:cs="Times New Roman"/>
          <w:b/>
          <w:bCs/>
          <w:iCs/>
          <w:color w:val="auto"/>
        </w:rPr>
      </w:pPr>
      <w:r w:rsidRPr="0015010C">
        <w:rPr>
          <w:rFonts w:ascii="Aptos" w:eastAsia="Calibri" w:hAnsi="Aptos" w:cs="Times New Roman"/>
          <w:b/>
          <w:bCs/>
          <w:i/>
          <w:color w:val="auto"/>
        </w:rPr>
        <w:t>Key relationships:</w:t>
      </w:r>
      <w:r w:rsidRPr="0015010C">
        <w:rPr>
          <w:rFonts w:ascii="Aptos" w:eastAsia="Calibri" w:hAnsi="Aptos" w:cs="Times New Roman"/>
          <w:i/>
          <w:color w:val="auto"/>
        </w:rPr>
        <w:t xml:space="preserve">  </w:t>
      </w:r>
      <w:r w:rsidRPr="0015010C">
        <w:rPr>
          <w:rFonts w:ascii="Aptos" w:eastAsia="Calibri" w:hAnsi="Aptos" w:cs="Times New Roman"/>
          <w:color w:val="auto"/>
        </w:rPr>
        <w:tab/>
      </w:r>
      <w:r w:rsidRPr="0015010C">
        <w:rPr>
          <w:rFonts w:ascii="Aptos" w:eastAsia="Calibri" w:hAnsi="Aptos" w:cs="Times New Roman"/>
          <w:b/>
          <w:bCs/>
          <w:i/>
          <w:iCs/>
          <w:color w:val="auto"/>
        </w:rPr>
        <w:t xml:space="preserve">Internal </w:t>
      </w:r>
      <w:r w:rsidRPr="0015010C">
        <w:rPr>
          <w:rFonts w:ascii="Aptos" w:eastAsia="Calibri" w:hAnsi="Aptos" w:cs="Times New Roman"/>
          <w:color w:val="auto"/>
        </w:rPr>
        <w:t>- all other units within ETI’s secretariat to ensure cross functional activities are delivered consistently.</w:t>
      </w:r>
    </w:p>
    <w:p w14:paraId="3CCA94EE" w14:textId="77777777" w:rsidR="0015010C" w:rsidRPr="0015010C" w:rsidRDefault="0015010C" w:rsidP="0015010C">
      <w:pPr>
        <w:spacing w:after="200" w:line="276" w:lineRule="auto"/>
        <w:ind w:left="2160"/>
        <w:rPr>
          <w:rFonts w:ascii="Aptos" w:eastAsia="Calibri" w:hAnsi="Aptos" w:cs="Times New Roman"/>
          <w:color w:val="auto"/>
          <w:lang w:val="en-US"/>
        </w:rPr>
      </w:pPr>
      <w:r w:rsidRPr="0015010C">
        <w:rPr>
          <w:rFonts w:ascii="Aptos" w:eastAsia="Calibri" w:hAnsi="Aptos" w:cs="Times New Roman"/>
          <w:b/>
          <w:bCs/>
          <w:i/>
          <w:iCs/>
          <w:color w:val="auto"/>
        </w:rPr>
        <w:t>External</w:t>
      </w:r>
      <w:r w:rsidRPr="0015010C">
        <w:rPr>
          <w:rFonts w:ascii="Aptos" w:eastAsia="Calibri" w:hAnsi="Aptos" w:cs="Times New Roman"/>
          <w:i/>
          <w:iCs/>
          <w:color w:val="auto"/>
        </w:rPr>
        <w:t xml:space="preserve"> </w:t>
      </w:r>
      <w:r w:rsidRPr="0015010C">
        <w:rPr>
          <w:rFonts w:ascii="Aptos" w:eastAsia="Calibri" w:hAnsi="Aptos" w:cs="Times New Roman"/>
          <w:color w:val="auto"/>
        </w:rPr>
        <w:t>– Existing and potential ETI members - company, trade union and NGO representatives, donors, global institutional and programme partners, multilateral organisations, government and industry leaders, other relevant food industry organisations.</w:t>
      </w:r>
    </w:p>
    <w:p w14:paraId="42C03CC3" w14:textId="77777777" w:rsidR="0015010C" w:rsidRPr="0015010C" w:rsidRDefault="0015010C" w:rsidP="0015010C">
      <w:pPr>
        <w:shd w:val="clear" w:color="auto" w:fill="FFFFFF"/>
        <w:spacing w:after="0" w:line="360" w:lineRule="atLeast"/>
        <w:ind w:left="1985" w:hanging="1985"/>
        <w:textAlignment w:val="baseline"/>
        <w:rPr>
          <w:rFonts w:ascii="Aptos" w:eastAsia="Calibri" w:hAnsi="Aptos" w:cs="Times New Roman"/>
          <w:i/>
          <w:color w:val="auto"/>
        </w:rPr>
      </w:pPr>
      <w:r w:rsidRPr="0015010C">
        <w:rPr>
          <w:rFonts w:ascii="Aptos" w:eastAsia="Calibri" w:hAnsi="Aptos" w:cs="Times New Roman"/>
          <w:b/>
          <w:i/>
          <w:color w:val="auto"/>
        </w:rPr>
        <w:t>Key responsibilities:</w:t>
      </w:r>
      <w:r w:rsidRPr="0015010C">
        <w:rPr>
          <w:rFonts w:ascii="Aptos" w:eastAsia="Calibri" w:hAnsi="Aptos" w:cs="Times New Roman"/>
          <w:i/>
          <w:color w:val="auto"/>
        </w:rPr>
        <w:t xml:space="preserve">   </w:t>
      </w:r>
      <w:r w:rsidRPr="0015010C">
        <w:rPr>
          <w:rFonts w:ascii="Aptos" w:eastAsia="Calibri" w:hAnsi="Aptos" w:cs="Times New Roman"/>
          <w:i/>
          <w:color w:val="auto"/>
        </w:rPr>
        <w:tab/>
        <w:t xml:space="preserve"> </w:t>
      </w:r>
      <w:r w:rsidRPr="0015010C">
        <w:rPr>
          <w:rFonts w:ascii="Aptos" w:eastAsia="Calibri" w:hAnsi="Aptos" w:cs="Times New Roman"/>
          <w:i/>
          <w:color w:val="auto"/>
        </w:rPr>
        <w:br/>
      </w:r>
    </w:p>
    <w:p w14:paraId="63E7D78F" w14:textId="77777777" w:rsidR="0015010C" w:rsidRPr="0015010C" w:rsidRDefault="0015010C" w:rsidP="0015010C">
      <w:pPr>
        <w:numPr>
          <w:ilvl w:val="0"/>
          <w:numId w:val="13"/>
        </w:numPr>
        <w:spacing w:after="0" w:line="240" w:lineRule="auto"/>
        <w:contextualSpacing/>
        <w:rPr>
          <w:rFonts w:ascii="Aptos" w:eastAsia="Calibri" w:hAnsi="Aptos" w:cs="Times New Roman"/>
          <w:color w:val="auto"/>
        </w:rPr>
      </w:pPr>
      <w:r w:rsidRPr="0015010C">
        <w:rPr>
          <w:rFonts w:ascii="Aptos" w:eastAsia="Calibri" w:hAnsi="Aptos" w:cs="Times New Roman"/>
          <w:color w:val="auto"/>
        </w:rPr>
        <w:t xml:space="preserve">Lead the delivery of ETIs strategy and mission in the FFF sector through the development and delivery of an effective sector workplan. </w:t>
      </w:r>
    </w:p>
    <w:p w14:paraId="5045772B" w14:textId="77777777" w:rsidR="0015010C" w:rsidRPr="0015010C" w:rsidRDefault="0015010C" w:rsidP="0015010C">
      <w:pPr>
        <w:spacing w:after="0" w:line="240" w:lineRule="auto"/>
        <w:ind w:left="720"/>
        <w:contextualSpacing/>
        <w:rPr>
          <w:rFonts w:ascii="Aptos" w:eastAsia="Calibri" w:hAnsi="Aptos" w:cs="Times New Roman"/>
          <w:color w:val="auto"/>
        </w:rPr>
      </w:pPr>
    </w:p>
    <w:p w14:paraId="13F98DE2" w14:textId="77777777" w:rsidR="0015010C" w:rsidRPr="0015010C" w:rsidRDefault="0015010C" w:rsidP="0015010C">
      <w:pPr>
        <w:numPr>
          <w:ilvl w:val="0"/>
          <w:numId w:val="13"/>
        </w:numPr>
        <w:spacing w:after="0" w:line="240" w:lineRule="auto"/>
        <w:contextualSpacing/>
        <w:rPr>
          <w:rFonts w:ascii="Aptos" w:eastAsia="Calibri" w:hAnsi="Aptos" w:cs="Times New Roman"/>
          <w:color w:val="auto"/>
        </w:rPr>
      </w:pPr>
      <w:r w:rsidRPr="0015010C">
        <w:rPr>
          <w:rFonts w:ascii="Aptos" w:eastAsia="Calibri" w:hAnsi="Aptos" w:cs="Times New Roman"/>
          <w:color w:val="auto"/>
        </w:rPr>
        <w:t xml:space="preserve">Provide direction and leadership for members to identify and prioritise meaningful collective workstreams with clear, timebound objectives. Facilitate the agreed workstreams to deliver strategic objectives within the FFF sector. </w:t>
      </w:r>
    </w:p>
    <w:p w14:paraId="67C4C1BC" w14:textId="77777777" w:rsidR="0015010C" w:rsidRPr="0015010C" w:rsidRDefault="0015010C" w:rsidP="0015010C">
      <w:pPr>
        <w:spacing w:after="0" w:line="240" w:lineRule="auto"/>
        <w:ind w:left="0"/>
        <w:rPr>
          <w:rFonts w:ascii="Aptos" w:eastAsia="Calibri" w:hAnsi="Aptos" w:cs="Times New Roman"/>
          <w:color w:val="auto"/>
        </w:rPr>
      </w:pPr>
    </w:p>
    <w:p w14:paraId="024930B4" w14:textId="77777777" w:rsidR="0015010C" w:rsidRPr="0015010C" w:rsidRDefault="0015010C" w:rsidP="0015010C">
      <w:pPr>
        <w:numPr>
          <w:ilvl w:val="0"/>
          <w:numId w:val="13"/>
        </w:numPr>
        <w:spacing w:after="0" w:line="240" w:lineRule="auto"/>
        <w:contextualSpacing/>
        <w:rPr>
          <w:rFonts w:ascii="Aptos" w:eastAsia="Calibri" w:hAnsi="Aptos" w:cs="Times New Roman"/>
          <w:color w:val="auto"/>
        </w:rPr>
      </w:pPr>
      <w:r w:rsidRPr="0015010C">
        <w:rPr>
          <w:rFonts w:ascii="Aptos" w:eastAsia="Calibri" w:hAnsi="Aptos" w:cs="Times New Roman"/>
          <w:color w:val="auto"/>
        </w:rPr>
        <w:t>Provide leadership for FFF members in the application of robust human rights due diligence underpinned by meaningful stakeholder engagement, to prevent, manage and mitigate risks to workers’ rights, and support access to remedy in global supply chains.</w:t>
      </w:r>
    </w:p>
    <w:p w14:paraId="4CDE0FFA" w14:textId="77777777" w:rsidR="0015010C" w:rsidRPr="0015010C" w:rsidRDefault="0015010C" w:rsidP="0015010C">
      <w:pPr>
        <w:spacing w:after="0" w:line="240" w:lineRule="auto"/>
        <w:ind w:left="720"/>
        <w:contextualSpacing/>
        <w:rPr>
          <w:rFonts w:ascii="Aptos" w:eastAsia="Calibri" w:hAnsi="Aptos" w:cs="Times New Roman"/>
          <w:color w:val="auto"/>
        </w:rPr>
      </w:pPr>
    </w:p>
    <w:p w14:paraId="7E17D890" w14:textId="77777777" w:rsidR="0015010C" w:rsidRPr="0015010C" w:rsidRDefault="0015010C" w:rsidP="0015010C">
      <w:pPr>
        <w:numPr>
          <w:ilvl w:val="0"/>
          <w:numId w:val="13"/>
        </w:numPr>
        <w:spacing w:after="200" w:line="240" w:lineRule="auto"/>
        <w:contextualSpacing/>
        <w:rPr>
          <w:rFonts w:ascii="Aptos" w:eastAsia="Calibri" w:hAnsi="Aptos" w:cs="Times New Roman"/>
          <w:color w:val="auto"/>
        </w:rPr>
      </w:pPr>
      <w:r w:rsidRPr="0015010C">
        <w:rPr>
          <w:rFonts w:ascii="Aptos" w:eastAsia="Calibri" w:hAnsi="Aptos" w:cs="Times New Roman"/>
          <w:color w:val="auto"/>
        </w:rPr>
        <w:lastRenderedPageBreak/>
        <w:t>Provide or access high level technical advice and support relating to the ETI Base Code, human rights frameworks, legislation and recognised sector good practice for company members in the FFF sector.</w:t>
      </w:r>
    </w:p>
    <w:p w14:paraId="73DC0EFC" w14:textId="77777777" w:rsidR="0015010C" w:rsidRPr="0015010C" w:rsidRDefault="0015010C" w:rsidP="0015010C">
      <w:pPr>
        <w:spacing w:after="200" w:line="240" w:lineRule="auto"/>
        <w:ind w:left="720"/>
        <w:contextualSpacing/>
        <w:rPr>
          <w:rFonts w:ascii="Aptos" w:eastAsia="Calibri" w:hAnsi="Aptos" w:cs="Times New Roman"/>
          <w:color w:val="auto"/>
        </w:rPr>
      </w:pPr>
    </w:p>
    <w:p w14:paraId="5C37D15B" w14:textId="77777777" w:rsidR="0015010C" w:rsidRPr="0015010C" w:rsidRDefault="0015010C" w:rsidP="0015010C">
      <w:pPr>
        <w:numPr>
          <w:ilvl w:val="0"/>
          <w:numId w:val="13"/>
        </w:numPr>
        <w:spacing w:before="240" w:after="200" w:line="240" w:lineRule="auto"/>
        <w:contextualSpacing/>
        <w:rPr>
          <w:rFonts w:ascii="Aptos" w:eastAsia="Calibri" w:hAnsi="Aptos" w:cs="Times New Roman"/>
          <w:color w:val="auto"/>
        </w:rPr>
      </w:pPr>
      <w:r w:rsidRPr="0015010C">
        <w:rPr>
          <w:rFonts w:ascii="Aptos" w:eastAsia="Calibri" w:hAnsi="Aptos" w:cs="Times New Roman"/>
          <w:color w:val="auto"/>
        </w:rPr>
        <w:t>Convene members in response to ETI Base Code violations and severe supply chain impacts, following established organisational processes. Ensure that approaches to address violations and impacts are underpinned by meaningful stakeholder engagement and that opportunities for wider improvement are captured and shared.</w:t>
      </w:r>
    </w:p>
    <w:p w14:paraId="64677AFB" w14:textId="77777777" w:rsidR="0015010C" w:rsidRPr="0015010C" w:rsidRDefault="0015010C" w:rsidP="0015010C">
      <w:pPr>
        <w:spacing w:before="240" w:after="0" w:line="240" w:lineRule="auto"/>
        <w:ind w:left="720"/>
        <w:contextualSpacing/>
        <w:rPr>
          <w:rFonts w:ascii="Aptos" w:eastAsia="Calibri" w:hAnsi="Aptos" w:cs="Times New Roman"/>
          <w:color w:val="auto"/>
        </w:rPr>
      </w:pPr>
    </w:p>
    <w:p w14:paraId="70E5D0BD" w14:textId="77777777" w:rsidR="0015010C" w:rsidRPr="0015010C" w:rsidRDefault="0015010C" w:rsidP="0015010C">
      <w:pPr>
        <w:numPr>
          <w:ilvl w:val="0"/>
          <w:numId w:val="13"/>
        </w:numPr>
        <w:spacing w:before="240" w:after="0" w:line="240" w:lineRule="auto"/>
        <w:contextualSpacing/>
        <w:rPr>
          <w:rFonts w:ascii="Aptos" w:eastAsia="Calibri" w:hAnsi="Aptos" w:cs="Times New Roman"/>
          <w:color w:val="auto"/>
        </w:rPr>
      </w:pPr>
      <w:r w:rsidRPr="0015010C">
        <w:rPr>
          <w:rFonts w:ascii="Aptos" w:eastAsia="Calibri" w:hAnsi="Aptos" w:cs="Times New Roman"/>
          <w:color w:val="auto"/>
        </w:rPr>
        <w:t>Develop and deliver relevant and engaging workshops, webinars and knowledge exchange sessions on key human rights topics relevant to the FFF sector, ensuring participation and contribution from tripartite members.</w:t>
      </w:r>
    </w:p>
    <w:p w14:paraId="3B85CF88" w14:textId="77777777" w:rsidR="0015010C" w:rsidRPr="0015010C" w:rsidRDefault="0015010C" w:rsidP="0015010C">
      <w:pPr>
        <w:spacing w:before="240" w:after="0" w:line="240" w:lineRule="auto"/>
        <w:ind w:left="720"/>
        <w:contextualSpacing/>
        <w:rPr>
          <w:rFonts w:ascii="Aptos" w:eastAsia="Calibri" w:hAnsi="Aptos" w:cs="Times New Roman"/>
          <w:color w:val="auto"/>
        </w:rPr>
      </w:pPr>
    </w:p>
    <w:p w14:paraId="17776B67" w14:textId="77777777" w:rsidR="0015010C" w:rsidRPr="0015010C" w:rsidRDefault="0015010C" w:rsidP="0015010C">
      <w:pPr>
        <w:numPr>
          <w:ilvl w:val="0"/>
          <w:numId w:val="13"/>
        </w:numPr>
        <w:spacing w:before="240" w:after="0" w:line="240" w:lineRule="auto"/>
        <w:contextualSpacing/>
        <w:rPr>
          <w:rFonts w:ascii="Aptos" w:eastAsia="Calibri" w:hAnsi="Aptos" w:cs="Times New Roman"/>
          <w:color w:val="auto"/>
        </w:rPr>
      </w:pPr>
      <w:r w:rsidRPr="0015010C">
        <w:rPr>
          <w:rFonts w:ascii="Aptos" w:eastAsia="Calibri" w:hAnsi="Aptos" w:cs="Times New Roman"/>
          <w:color w:val="auto"/>
        </w:rPr>
        <w:t>In collaboration with ETIs Senior Fundraising and Partnerships Manager, identify funding requirements for workstreams and initiatives and participate in the development of fundraising proposals for specific activity.</w:t>
      </w:r>
    </w:p>
    <w:p w14:paraId="5B5FFD79" w14:textId="77777777" w:rsidR="0015010C" w:rsidRPr="0015010C" w:rsidRDefault="0015010C" w:rsidP="0015010C">
      <w:pPr>
        <w:spacing w:before="240" w:after="0" w:line="240" w:lineRule="auto"/>
        <w:ind w:left="720"/>
        <w:contextualSpacing/>
        <w:rPr>
          <w:rFonts w:ascii="Aptos" w:eastAsia="Calibri" w:hAnsi="Aptos" w:cs="Times New Roman"/>
          <w:color w:val="auto"/>
        </w:rPr>
      </w:pPr>
    </w:p>
    <w:p w14:paraId="0C8BE77F" w14:textId="77777777" w:rsidR="0015010C" w:rsidRPr="0015010C" w:rsidRDefault="0015010C" w:rsidP="0015010C">
      <w:pPr>
        <w:numPr>
          <w:ilvl w:val="0"/>
          <w:numId w:val="13"/>
        </w:numPr>
        <w:spacing w:after="0" w:line="240" w:lineRule="auto"/>
        <w:contextualSpacing/>
        <w:rPr>
          <w:rFonts w:ascii="Aptos" w:eastAsia="Calibri" w:hAnsi="Aptos" w:cs="Times New Roman"/>
          <w:color w:val="auto"/>
        </w:rPr>
      </w:pPr>
      <w:r w:rsidRPr="0015010C">
        <w:rPr>
          <w:rFonts w:ascii="Aptos" w:eastAsia="Calibri" w:hAnsi="Aptos" w:cs="Times New Roman"/>
          <w:color w:val="auto"/>
        </w:rPr>
        <w:t>Contribute to the development of functional operating plans and budgets for the relevant funded workstreams. Ensure all workstream related expenditure is properly documented and justified; and where needed, contribute to timely narrative and financial reports that meet ETI member and donor requirements.</w:t>
      </w:r>
    </w:p>
    <w:p w14:paraId="6E3CB31F" w14:textId="77777777" w:rsidR="0015010C" w:rsidRPr="0015010C" w:rsidRDefault="0015010C" w:rsidP="0015010C">
      <w:pPr>
        <w:spacing w:after="0" w:line="240" w:lineRule="auto"/>
        <w:ind w:left="720"/>
        <w:contextualSpacing/>
        <w:rPr>
          <w:rFonts w:ascii="Aptos" w:eastAsia="Calibri" w:hAnsi="Aptos" w:cs="Times New Roman"/>
          <w:color w:val="auto"/>
        </w:rPr>
      </w:pPr>
    </w:p>
    <w:p w14:paraId="29B0B11C" w14:textId="77777777" w:rsidR="0015010C" w:rsidRPr="0015010C" w:rsidRDefault="0015010C" w:rsidP="0015010C">
      <w:pPr>
        <w:numPr>
          <w:ilvl w:val="0"/>
          <w:numId w:val="13"/>
        </w:numPr>
        <w:spacing w:after="0" w:line="240" w:lineRule="auto"/>
        <w:contextualSpacing/>
        <w:rPr>
          <w:rFonts w:ascii="Aptos" w:eastAsia="Calibri" w:hAnsi="Aptos" w:cs="Times New Roman"/>
          <w:color w:val="auto"/>
        </w:rPr>
      </w:pPr>
      <w:r w:rsidRPr="0015010C">
        <w:rPr>
          <w:rFonts w:ascii="Aptos" w:eastAsia="Calibri" w:hAnsi="Aptos" w:cs="Times New Roman"/>
          <w:color w:val="auto"/>
        </w:rPr>
        <w:t>Establish and maintain robust monitoring, evaluation and learning approach for all workstreams, establishing objectives and means of measurement, capturing outcomes for reporting purposes and ensuring learning is shared internally and externally.</w:t>
      </w:r>
    </w:p>
    <w:p w14:paraId="7A875AF5" w14:textId="77777777" w:rsidR="0015010C" w:rsidRPr="0015010C" w:rsidRDefault="0015010C" w:rsidP="0015010C">
      <w:pPr>
        <w:spacing w:after="0" w:line="240" w:lineRule="auto"/>
        <w:ind w:left="720"/>
        <w:contextualSpacing/>
        <w:rPr>
          <w:rFonts w:ascii="Aptos" w:eastAsia="Calibri" w:hAnsi="Aptos" w:cs="Times New Roman"/>
          <w:color w:val="auto"/>
        </w:rPr>
      </w:pPr>
    </w:p>
    <w:p w14:paraId="35B95666" w14:textId="77777777" w:rsidR="0015010C" w:rsidRPr="0015010C" w:rsidRDefault="0015010C" w:rsidP="0015010C">
      <w:pPr>
        <w:numPr>
          <w:ilvl w:val="0"/>
          <w:numId w:val="13"/>
        </w:numPr>
        <w:spacing w:after="0" w:line="240" w:lineRule="auto"/>
        <w:contextualSpacing/>
        <w:rPr>
          <w:rFonts w:ascii="Aptos" w:eastAsia="Calibri" w:hAnsi="Aptos" w:cs="Times New Roman"/>
          <w:color w:val="auto"/>
        </w:rPr>
      </w:pPr>
      <w:r w:rsidRPr="0015010C">
        <w:rPr>
          <w:rFonts w:ascii="Aptos" w:eastAsia="Calibri" w:hAnsi="Aptos" w:cs="Times New Roman"/>
          <w:color w:val="auto"/>
        </w:rPr>
        <w:t>Provide an authoritative expert voice on human rights in FFF supply chains by representing ETI at international and national conferences and events and providing information and interviews to press and media.</w:t>
      </w:r>
    </w:p>
    <w:p w14:paraId="22346864" w14:textId="77777777" w:rsidR="0015010C" w:rsidRPr="0015010C" w:rsidRDefault="0015010C" w:rsidP="0015010C">
      <w:pPr>
        <w:spacing w:after="0" w:line="240" w:lineRule="auto"/>
        <w:ind w:left="720"/>
        <w:contextualSpacing/>
        <w:rPr>
          <w:rFonts w:ascii="Aptos" w:eastAsia="Calibri" w:hAnsi="Aptos" w:cs="Times New Roman"/>
          <w:color w:val="auto"/>
        </w:rPr>
      </w:pPr>
    </w:p>
    <w:p w14:paraId="4F9575EE" w14:textId="77777777" w:rsidR="0015010C" w:rsidRPr="0015010C" w:rsidRDefault="0015010C" w:rsidP="0015010C">
      <w:pPr>
        <w:numPr>
          <w:ilvl w:val="0"/>
          <w:numId w:val="13"/>
        </w:numPr>
        <w:spacing w:after="0" w:line="240" w:lineRule="auto"/>
        <w:contextualSpacing/>
        <w:rPr>
          <w:rFonts w:ascii="Aptos" w:eastAsia="Calibri" w:hAnsi="Aptos" w:cs="Times New Roman"/>
          <w:color w:val="auto"/>
        </w:rPr>
      </w:pPr>
      <w:r w:rsidRPr="0015010C">
        <w:rPr>
          <w:rFonts w:ascii="Aptos" w:eastAsia="Calibri" w:hAnsi="Aptos" w:cs="Times New Roman"/>
          <w:color w:val="auto"/>
        </w:rPr>
        <w:t>Engage with government, industry bodies, multilateral organisations and other key FFF sector stakeholders at local and international levels to advocate for and influence policy in support of labour rights.</w:t>
      </w:r>
    </w:p>
    <w:p w14:paraId="33DA0EBE" w14:textId="77777777" w:rsidR="0015010C" w:rsidRPr="0015010C" w:rsidRDefault="0015010C" w:rsidP="0015010C">
      <w:pPr>
        <w:spacing w:after="0" w:line="240" w:lineRule="auto"/>
        <w:ind w:left="720"/>
        <w:contextualSpacing/>
        <w:rPr>
          <w:rFonts w:ascii="Aptos" w:eastAsia="Calibri" w:hAnsi="Aptos" w:cs="Times New Roman"/>
          <w:color w:val="auto"/>
        </w:rPr>
      </w:pPr>
    </w:p>
    <w:p w14:paraId="4F745C59" w14:textId="77777777" w:rsidR="0015010C" w:rsidRPr="0015010C" w:rsidRDefault="0015010C" w:rsidP="0015010C">
      <w:pPr>
        <w:numPr>
          <w:ilvl w:val="0"/>
          <w:numId w:val="13"/>
        </w:numPr>
        <w:spacing w:after="0" w:line="240" w:lineRule="auto"/>
        <w:contextualSpacing/>
        <w:rPr>
          <w:rFonts w:ascii="Aptos" w:eastAsia="Calibri" w:hAnsi="Aptos" w:cs="Times New Roman"/>
          <w:color w:val="auto"/>
        </w:rPr>
      </w:pPr>
      <w:r w:rsidRPr="0015010C">
        <w:rPr>
          <w:rFonts w:ascii="Aptos" w:eastAsia="Calibri" w:hAnsi="Aptos" w:cs="Times New Roman"/>
          <w:color w:val="auto"/>
        </w:rPr>
        <w:t>Contribute to organisational growth, recruitment and member retention objectives, and support the Membership team with identification, outreach and onboarding of potential new members in the FFF sector.</w:t>
      </w:r>
    </w:p>
    <w:p w14:paraId="3E07AD8E" w14:textId="77777777" w:rsidR="0015010C" w:rsidRPr="0015010C" w:rsidRDefault="0015010C" w:rsidP="0015010C">
      <w:pPr>
        <w:spacing w:after="0" w:line="240" w:lineRule="auto"/>
        <w:ind w:left="720"/>
        <w:contextualSpacing/>
        <w:rPr>
          <w:rFonts w:ascii="Aptos" w:eastAsia="Calibri" w:hAnsi="Aptos" w:cs="Times New Roman"/>
          <w:color w:val="auto"/>
        </w:rPr>
      </w:pPr>
    </w:p>
    <w:p w14:paraId="4799F7A7" w14:textId="77777777" w:rsidR="0015010C" w:rsidRPr="0015010C" w:rsidRDefault="0015010C" w:rsidP="0015010C">
      <w:pPr>
        <w:numPr>
          <w:ilvl w:val="0"/>
          <w:numId w:val="13"/>
        </w:numPr>
        <w:spacing w:after="0" w:line="240" w:lineRule="auto"/>
        <w:contextualSpacing/>
        <w:rPr>
          <w:rFonts w:ascii="Aptos" w:eastAsia="Calibri" w:hAnsi="Aptos" w:cs="Times New Roman"/>
          <w:color w:val="auto"/>
        </w:rPr>
      </w:pPr>
      <w:r w:rsidRPr="0015010C">
        <w:rPr>
          <w:rFonts w:ascii="Aptos" w:eastAsia="Calibri" w:hAnsi="Aptos" w:cs="Times New Roman"/>
          <w:color w:val="auto"/>
        </w:rPr>
        <w:t xml:space="preserve"> Ensure effective planning, prioritisation and reporting across relevant workstreams, making best use of available resources and providing regular updates and insights to support reporting to ETI Board.</w:t>
      </w:r>
    </w:p>
    <w:p w14:paraId="78BE9E0D" w14:textId="77777777" w:rsidR="0015010C" w:rsidRPr="0015010C" w:rsidRDefault="0015010C" w:rsidP="0015010C">
      <w:pPr>
        <w:spacing w:after="0" w:line="240" w:lineRule="auto"/>
        <w:ind w:left="720"/>
        <w:contextualSpacing/>
        <w:rPr>
          <w:rFonts w:ascii="Aptos" w:eastAsia="Calibri" w:hAnsi="Aptos" w:cs="Times New Roman"/>
          <w:color w:val="auto"/>
        </w:rPr>
      </w:pPr>
    </w:p>
    <w:p w14:paraId="43C25780" w14:textId="77777777" w:rsidR="0015010C" w:rsidRPr="0015010C" w:rsidRDefault="0015010C" w:rsidP="0015010C">
      <w:pPr>
        <w:numPr>
          <w:ilvl w:val="0"/>
          <w:numId w:val="13"/>
        </w:numPr>
        <w:spacing w:after="0" w:line="240" w:lineRule="auto"/>
        <w:contextualSpacing/>
        <w:rPr>
          <w:rFonts w:ascii="Aptos" w:eastAsia="Calibri" w:hAnsi="Aptos" w:cs="Times New Roman"/>
          <w:color w:val="auto"/>
        </w:rPr>
      </w:pPr>
      <w:r w:rsidRPr="0015010C">
        <w:rPr>
          <w:rFonts w:ascii="Aptos" w:eastAsia="Calibri" w:hAnsi="Aptos" w:cs="Times New Roman"/>
          <w:color w:val="auto"/>
        </w:rPr>
        <w:t>Provide line management, guidance and support to relevant team members, including performance management responsibilities, to ensure effective delivery of agreed workstreams.</w:t>
      </w:r>
    </w:p>
    <w:p w14:paraId="11A3B03B" w14:textId="77777777" w:rsidR="0015010C" w:rsidRPr="0015010C" w:rsidRDefault="0015010C" w:rsidP="0015010C">
      <w:pPr>
        <w:spacing w:after="200" w:line="240" w:lineRule="auto"/>
        <w:ind w:left="0"/>
        <w:jc w:val="center"/>
        <w:rPr>
          <w:rFonts w:ascii="Aptos" w:eastAsia="Calibri" w:hAnsi="Aptos" w:cs="Times New Roman"/>
          <w:color w:val="auto"/>
        </w:rPr>
      </w:pPr>
    </w:p>
    <w:p w14:paraId="4FAC7C08" w14:textId="77777777" w:rsidR="0015010C" w:rsidRPr="0015010C" w:rsidRDefault="0015010C" w:rsidP="0015010C">
      <w:pPr>
        <w:spacing w:after="200" w:line="276" w:lineRule="auto"/>
        <w:ind w:left="0"/>
        <w:jc w:val="center"/>
        <w:rPr>
          <w:rFonts w:ascii="Aptos" w:eastAsia="Calibri" w:hAnsi="Aptos" w:cs="Times New Roman"/>
          <w:color w:val="auto"/>
          <w:lang w:val="en-US"/>
        </w:rPr>
      </w:pPr>
      <w:r w:rsidRPr="0015010C">
        <w:rPr>
          <w:rFonts w:ascii="Aptos" w:eastAsia="Calibri" w:hAnsi="Aptos" w:cs="Times New Roman"/>
          <w:color w:val="auto"/>
          <w:lang w:val="en-US"/>
        </w:rPr>
        <w:t>This is not an exhaustive list of duties and is subject to review.</w:t>
      </w:r>
    </w:p>
    <w:p w14:paraId="271F2C61" w14:textId="77777777" w:rsidR="0015010C" w:rsidRPr="0015010C" w:rsidRDefault="0015010C" w:rsidP="0015010C">
      <w:pPr>
        <w:spacing w:after="200" w:line="276" w:lineRule="auto"/>
        <w:ind w:left="0"/>
        <w:jc w:val="center"/>
        <w:rPr>
          <w:rFonts w:ascii="Aptos" w:eastAsia="Calibri" w:hAnsi="Aptos" w:cs="Times New Roman"/>
          <w:b/>
          <w:color w:val="auto"/>
        </w:rPr>
      </w:pPr>
    </w:p>
    <w:p w14:paraId="71F6472C" w14:textId="77777777" w:rsidR="0015010C" w:rsidRPr="0015010C" w:rsidRDefault="0015010C" w:rsidP="0015010C">
      <w:pPr>
        <w:spacing w:after="200" w:line="276" w:lineRule="auto"/>
        <w:ind w:left="0"/>
        <w:jc w:val="center"/>
        <w:rPr>
          <w:rFonts w:ascii="Aptos" w:eastAsia="Calibri" w:hAnsi="Aptos" w:cs="Times New Roman"/>
          <w:b/>
          <w:color w:val="auto"/>
        </w:rPr>
      </w:pPr>
    </w:p>
    <w:p w14:paraId="10155D32" w14:textId="77777777" w:rsidR="0015010C" w:rsidRPr="0015010C" w:rsidRDefault="0015010C" w:rsidP="0015010C">
      <w:pPr>
        <w:spacing w:after="200" w:line="276" w:lineRule="auto"/>
        <w:ind w:left="0"/>
        <w:jc w:val="center"/>
        <w:rPr>
          <w:rFonts w:ascii="Aptos" w:eastAsia="Calibri" w:hAnsi="Aptos" w:cs="Times New Roman"/>
          <w:b/>
          <w:color w:val="auto"/>
          <w:sz w:val="24"/>
          <w:szCs w:val="24"/>
        </w:rPr>
      </w:pPr>
      <w:r w:rsidRPr="0015010C">
        <w:rPr>
          <w:rFonts w:ascii="Aptos" w:eastAsia="Calibri" w:hAnsi="Aptos" w:cs="Times New Roman"/>
          <w:b/>
          <w:color w:val="auto"/>
          <w:sz w:val="24"/>
          <w:szCs w:val="24"/>
        </w:rPr>
        <w:lastRenderedPageBreak/>
        <w:t>Person Specification</w:t>
      </w:r>
    </w:p>
    <w:tbl>
      <w:tblPr>
        <w:tblStyle w:val="TableGrid"/>
        <w:tblW w:w="0" w:type="auto"/>
        <w:tblLook w:val="04A0" w:firstRow="1" w:lastRow="0" w:firstColumn="1" w:lastColumn="0" w:noHBand="0" w:noVBand="1"/>
      </w:tblPr>
      <w:tblGrid>
        <w:gridCol w:w="2068"/>
        <w:gridCol w:w="3017"/>
        <w:gridCol w:w="2545"/>
        <w:gridCol w:w="1386"/>
      </w:tblGrid>
      <w:tr w:rsidR="0015010C" w:rsidRPr="0015010C" w14:paraId="774BF74B" w14:textId="77777777" w:rsidTr="007F12EA">
        <w:tc>
          <w:tcPr>
            <w:tcW w:w="2111" w:type="dxa"/>
          </w:tcPr>
          <w:p w14:paraId="1EA50488" w14:textId="77777777" w:rsidR="0015010C" w:rsidRPr="0015010C" w:rsidRDefault="0015010C" w:rsidP="0015010C">
            <w:pPr>
              <w:ind w:left="0"/>
              <w:rPr>
                <w:rFonts w:ascii="Aptos" w:eastAsia="Calibri" w:hAnsi="Aptos" w:cs="Times New Roman"/>
                <w:b/>
                <w:color w:val="auto"/>
              </w:rPr>
            </w:pPr>
            <w:r w:rsidRPr="0015010C">
              <w:rPr>
                <w:rFonts w:ascii="Aptos" w:eastAsia="Calibri" w:hAnsi="Aptos" w:cs="Times New Roman"/>
                <w:b/>
                <w:color w:val="auto"/>
              </w:rPr>
              <w:t>Criteria</w:t>
            </w:r>
          </w:p>
        </w:tc>
        <w:tc>
          <w:tcPr>
            <w:tcW w:w="3158" w:type="dxa"/>
          </w:tcPr>
          <w:p w14:paraId="3BABA62E" w14:textId="77777777" w:rsidR="0015010C" w:rsidRPr="0015010C" w:rsidRDefault="0015010C" w:rsidP="0015010C">
            <w:pPr>
              <w:ind w:left="0"/>
              <w:rPr>
                <w:rFonts w:ascii="Aptos" w:eastAsia="Calibri" w:hAnsi="Aptos" w:cs="Times New Roman"/>
                <w:b/>
                <w:color w:val="auto"/>
              </w:rPr>
            </w:pPr>
            <w:r w:rsidRPr="0015010C">
              <w:rPr>
                <w:rFonts w:ascii="Aptos" w:eastAsia="Calibri" w:hAnsi="Aptos" w:cs="Times New Roman"/>
                <w:b/>
                <w:color w:val="auto"/>
              </w:rPr>
              <w:t>Essential</w:t>
            </w:r>
          </w:p>
        </w:tc>
        <w:tc>
          <w:tcPr>
            <w:tcW w:w="2633" w:type="dxa"/>
          </w:tcPr>
          <w:p w14:paraId="43130535" w14:textId="77777777" w:rsidR="0015010C" w:rsidRPr="0015010C" w:rsidRDefault="0015010C" w:rsidP="0015010C">
            <w:pPr>
              <w:ind w:left="0"/>
              <w:rPr>
                <w:rFonts w:ascii="Aptos" w:eastAsia="Calibri" w:hAnsi="Aptos" w:cs="Times New Roman"/>
                <w:b/>
                <w:color w:val="auto"/>
              </w:rPr>
            </w:pPr>
            <w:r w:rsidRPr="0015010C">
              <w:rPr>
                <w:rFonts w:ascii="Aptos" w:eastAsia="Calibri" w:hAnsi="Aptos" w:cs="Times New Roman"/>
                <w:b/>
                <w:color w:val="auto"/>
              </w:rPr>
              <w:t>Desirable</w:t>
            </w:r>
          </w:p>
        </w:tc>
        <w:tc>
          <w:tcPr>
            <w:tcW w:w="1386" w:type="dxa"/>
          </w:tcPr>
          <w:p w14:paraId="4BBB9B91" w14:textId="77777777" w:rsidR="0015010C" w:rsidRPr="0015010C" w:rsidRDefault="0015010C" w:rsidP="0015010C">
            <w:pPr>
              <w:ind w:left="0"/>
              <w:jc w:val="center"/>
              <w:rPr>
                <w:rFonts w:ascii="Aptos" w:eastAsia="Calibri" w:hAnsi="Aptos" w:cs="Times New Roman"/>
                <w:b/>
                <w:color w:val="auto"/>
              </w:rPr>
            </w:pPr>
          </w:p>
        </w:tc>
      </w:tr>
      <w:tr w:rsidR="0015010C" w:rsidRPr="0015010C" w14:paraId="617825E9" w14:textId="77777777" w:rsidTr="007F12EA">
        <w:tc>
          <w:tcPr>
            <w:tcW w:w="2111" w:type="dxa"/>
          </w:tcPr>
          <w:p w14:paraId="385AEE7C" w14:textId="77777777" w:rsidR="0015010C" w:rsidRPr="0015010C" w:rsidRDefault="0015010C" w:rsidP="0015010C">
            <w:pPr>
              <w:ind w:left="0"/>
              <w:rPr>
                <w:rFonts w:ascii="Aptos" w:eastAsia="Calibri" w:hAnsi="Aptos" w:cs="Times New Roman"/>
                <w:b/>
                <w:color w:val="auto"/>
              </w:rPr>
            </w:pPr>
            <w:r w:rsidRPr="0015010C">
              <w:rPr>
                <w:rFonts w:ascii="Aptos" w:eastAsia="Calibri" w:hAnsi="Aptos" w:cs="Times New Roman"/>
                <w:b/>
                <w:color w:val="auto"/>
              </w:rPr>
              <w:t>Qualification</w:t>
            </w:r>
          </w:p>
        </w:tc>
        <w:tc>
          <w:tcPr>
            <w:tcW w:w="3158" w:type="dxa"/>
          </w:tcPr>
          <w:p w14:paraId="137BD6CD"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Educated to degree level or equivalent</w:t>
            </w:r>
          </w:p>
        </w:tc>
        <w:tc>
          <w:tcPr>
            <w:tcW w:w="2633" w:type="dxa"/>
          </w:tcPr>
          <w:p w14:paraId="10EC4274"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Further qualification in a relevant subject area</w:t>
            </w:r>
          </w:p>
        </w:tc>
        <w:tc>
          <w:tcPr>
            <w:tcW w:w="1386" w:type="dxa"/>
          </w:tcPr>
          <w:p w14:paraId="52BE16A9" w14:textId="77777777" w:rsidR="0015010C" w:rsidRPr="0015010C" w:rsidRDefault="0015010C" w:rsidP="0015010C">
            <w:pPr>
              <w:ind w:left="0"/>
              <w:jc w:val="center"/>
              <w:rPr>
                <w:rFonts w:ascii="Aptos" w:eastAsia="Calibri" w:hAnsi="Aptos" w:cs="Times New Roman"/>
                <w:bCs/>
                <w:color w:val="auto"/>
              </w:rPr>
            </w:pPr>
            <w:r w:rsidRPr="0015010C">
              <w:rPr>
                <w:rFonts w:ascii="Aptos" w:eastAsia="Calibri" w:hAnsi="Aptos" w:cs="Times New Roman"/>
                <w:bCs/>
                <w:color w:val="auto"/>
              </w:rPr>
              <w:t>Application Form</w:t>
            </w:r>
          </w:p>
        </w:tc>
      </w:tr>
      <w:tr w:rsidR="0015010C" w:rsidRPr="0015010C" w14:paraId="790A0A08" w14:textId="77777777" w:rsidTr="007F12EA">
        <w:tc>
          <w:tcPr>
            <w:tcW w:w="2111" w:type="dxa"/>
          </w:tcPr>
          <w:p w14:paraId="595357A6" w14:textId="77777777" w:rsidR="0015010C" w:rsidRPr="0015010C" w:rsidRDefault="0015010C" w:rsidP="0015010C">
            <w:pPr>
              <w:ind w:left="0"/>
              <w:rPr>
                <w:rFonts w:ascii="Aptos" w:eastAsia="Calibri" w:hAnsi="Aptos" w:cs="Times New Roman"/>
                <w:b/>
                <w:color w:val="auto"/>
              </w:rPr>
            </w:pPr>
            <w:r w:rsidRPr="0015010C">
              <w:rPr>
                <w:rFonts w:ascii="Aptos" w:eastAsia="Calibri" w:hAnsi="Aptos" w:cs="Times New Roman"/>
                <w:b/>
                <w:color w:val="auto"/>
              </w:rPr>
              <w:t>Knowledge &amp; Experience</w:t>
            </w:r>
          </w:p>
        </w:tc>
        <w:tc>
          <w:tcPr>
            <w:tcW w:w="3158" w:type="dxa"/>
          </w:tcPr>
          <w:p w14:paraId="6D566CBE" w14:textId="77777777" w:rsidR="0015010C" w:rsidRPr="0015010C" w:rsidRDefault="0015010C" w:rsidP="0015010C">
            <w:pPr>
              <w:ind w:left="0"/>
              <w:rPr>
                <w:rFonts w:ascii="Aptos" w:eastAsia="Calibri" w:hAnsi="Aptos" w:cs="Times New Roman"/>
                <w:color w:val="auto"/>
              </w:rPr>
            </w:pPr>
            <w:r w:rsidRPr="0015010C">
              <w:rPr>
                <w:rFonts w:ascii="Aptos" w:eastAsia="Calibri" w:hAnsi="Aptos" w:cs="Times New Roman"/>
                <w:color w:val="auto"/>
              </w:rPr>
              <w:t>7+ years of experience in the application of human rights due diligence within complex supply chain and business context.</w:t>
            </w:r>
          </w:p>
          <w:p w14:paraId="2796B561" w14:textId="77777777" w:rsidR="0015010C" w:rsidRPr="0015010C" w:rsidRDefault="0015010C" w:rsidP="0015010C">
            <w:pPr>
              <w:ind w:left="0"/>
              <w:rPr>
                <w:rFonts w:ascii="Aptos" w:eastAsia="Calibri" w:hAnsi="Aptos" w:cs="Times New Roman"/>
                <w:bCs/>
                <w:color w:val="auto"/>
              </w:rPr>
            </w:pPr>
          </w:p>
          <w:p w14:paraId="5BB9038F"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Experience working in or with the Food, Farming &amp; Fisheries sector from a company, trade union or NGO perspective.</w:t>
            </w:r>
          </w:p>
          <w:p w14:paraId="63CA5D10" w14:textId="77777777" w:rsidR="0015010C" w:rsidRPr="0015010C" w:rsidRDefault="0015010C" w:rsidP="0015010C">
            <w:pPr>
              <w:ind w:left="0"/>
              <w:rPr>
                <w:rFonts w:ascii="Aptos" w:eastAsia="Calibri" w:hAnsi="Aptos" w:cs="Times New Roman"/>
                <w:bCs/>
                <w:color w:val="auto"/>
              </w:rPr>
            </w:pPr>
          </w:p>
          <w:p w14:paraId="65612007"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Understanding of global food supply chains and sector-specific salient human rights risks.</w:t>
            </w:r>
          </w:p>
          <w:p w14:paraId="5A1697FD" w14:textId="77777777" w:rsidR="0015010C" w:rsidRPr="0015010C" w:rsidRDefault="0015010C" w:rsidP="0015010C">
            <w:pPr>
              <w:ind w:left="0"/>
              <w:rPr>
                <w:rFonts w:ascii="Aptos" w:eastAsia="Calibri" w:hAnsi="Aptos" w:cs="Times New Roman"/>
                <w:bCs/>
                <w:color w:val="auto"/>
              </w:rPr>
            </w:pPr>
          </w:p>
          <w:p w14:paraId="2FD1B0E2"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Experience working with diverse and challenging stakeholders to achieve mutually agreed outcomes.</w:t>
            </w:r>
          </w:p>
          <w:p w14:paraId="1A7B9E21" w14:textId="77777777" w:rsidR="0015010C" w:rsidRPr="0015010C" w:rsidRDefault="0015010C" w:rsidP="0015010C">
            <w:pPr>
              <w:ind w:left="0"/>
              <w:rPr>
                <w:rFonts w:ascii="Aptos" w:eastAsia="Calibri" w:hAnsi="Aptos" w:cs="Times New Roman"/>
                <w:bCs/>
                <w:color w:val="auto"/>
              </w:rPr>
            </w:pPr>
          </w:p>
          <w:p w14:paraId="136E0B2B"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Expertise in international labour standards and related human rights issues.</w:t>
            </w:r>
          </w:p>
          <w:p w14:paraId="7FAF266B" w14:textId="77777777" w:rsidR="0015010C" w:rsidRPr="0015010C" w:rsidRDefault="0015010C" w:rsidP="0015010C">
            <w:pPr>
              <w:ind w:left="0"/>
              <w:rPr>
                <w:rFonts w:ascii="Aptos" w:eastAsia="Calibri" w:hAnsi="Aptos" w:cs="Times New Roman"/>
                <w:bCs/>
                <w:color w:val="auto"/>
              </w:rPr>
            </w:pPr>
          </w:p>
          <w:p w14:paraId="7D61C0BE" w14:textId="77777777" w:rsidR="0015010C" w:rsidRPr="0015010C" w:rsidRDefault="0015010C" w:rsidP="0015010C">
            <w:pPr>
              <w:ind w:left="0"/>
              <w:rPr>
                <w:rFonts w:ascii="Aptos" w:eastAsia="Calibri" w:hAnsi="Aptos" w:cs="Times New Roman"/>
                <w:color w:val="auto"/>
              </w:rPr>
            </w:pPr>
            <w:r w:rsidRPr="0015010C">
              <w:rPr>
                <w:rFonts w:ascii="Aptos" w:eastAsia="Calibri" w:hAnsi="Aptos" w:cs="Times New Roman"/>
                <w:color w:val="auto"/>
              </w:rPr>
              <w:t>Experience in monitoring, evaluation and learning.</w:t>
            </w:r>
          </w:p>
          <w:p w14:paraId="2A2C2C31" w14:textId="77777777" w:rsidR="0015010C" w:rsidRPr="0015010C" w:rsidRDefault="0015010C" w:rsidP="0015010C">
            <w:pPr>
              <w:ind w:left="0"/>
              <w:rPr>
                <w:rFonts w:ascii="Aptos" w:eastAsia="Calibri" w:hAnsi="Aptos" w:cs="Times New Roman"/>
                <w:bCs/>
                <w:color w:val="auto"/>
              </w:rPr>
            </w:pPr>
          </w:p>
          <w:p w14:paraId="7BA80E51"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Experience leading complex multi-stakeholder group work involving companies, trade unions and NGOs.</w:t>
            </w:r>
          </w:p>
          <w:p w14:paraId="793A344E" w14:textId="77777777" w:rsidR="0015010C" w:rsidRPr="0015010C" w:rsidRDefault="0015010C" w:rsidP="0015010C">
            <w:pPr>
              <w:ind w:left="0"/>
              <w:rPr>
                <w:rFonts w:ascii="Aptos" w:eastAsia="Calibri" w:hAnsi="Aptos" w:cs="Times New Roman"/>
                <w:bCs/>
                <w:color w:val="auto"/>
              </w:rPr>
            </w:pPr>
          </w:p>
        </w:tc>
        <w:tc>
          <w:tcPr>
            <w:tcW w:w="2633" w:type="dxa"/>
          </w:tcPr>
          <w:p w14:paraId="48F59058"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Experience working within multi-stakeholder initiatives and collaborative programmes.</w:t>
            </w:r>
          </w:p>
          <w:p w14:paraId="0FAF4B20" w14:textId="77777777" w:rsidR="0015010C" w:rsidRPr="0015010C" w:rsidRDefault="0015010C" w:rsidP="0015010C">
            <w:pPr>
              <w:ind w:left="0"/>
              <w:rPr>
                <w:rFonts w:ascii="Aptos" w:eastAsia="Calibri" w:hAnsi="Aptos" w:cs="Times New Roman"/>
                <w:bCs/>
                <w:color w:val="auto"/>
              </w:rPr>
            </w:pPr>
          </w:p>
          <w:p w14:paraId="52E1C538"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Experience working with partners in the Global South.</w:t>
            </w:r>
          </w:p>
          <w:p w14:paraId="3A57D0D5" w14:textId="77777777" w:rsidR="0015010C" w:rsidRPr="0015010C" w:rsidRDefault="0015010C" w:rsidP="0015010C">
            <w:pPr>
              <w:ind w:left="0"/>
              <w:rPr>
                <w:rFonts w:ascii="Aptos" w:eastAsia="Calibri" w:hAnsi="Aptos" w:cs="Times New Roman"/>
                <w:bCs/>
                <w:color w:val="auto"/>
              </w:rPr>
            </w:pPr>
          </w:p>
          <w:p w14:paraId="55F34CE6"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Direct experience managing multi-stakeholder initiatives.</w:t>
            </w:r>
          </w:p>
          <w:p w14:paraId="71DA055E" w14:textId="77777777" w:rsidR="0015010C" w:rsidRPr="0015010C" w:rsidRDefault="0015010C" w:rsidP="0015010C">
            <w:pPr>
              <w:ind w:left="0"/>
              <w:rPr>
                <w:rFonts w:ascii="Aptos" w:eastAsia="Calibri" w:hAnsi="Aptos" w:cs="Times New Roman"/>
                <w:bCs/>
                <w:color w:val="auto"/>
              </w:rPr>
            </w:pPr>
          </w:p>
          <w:p w14:paraId="540CE3FA"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Proven ability to influence companies and contribute to policy change.</w:t>
            </w:r>
          </w:p>
          <w:p w14:paraId="0D92DF57" w14:textId="77777777" w:rsidR="0015010C" w:rsidRPr="0015010C" w:rsidRDefault="0015010C" w:rsidP="0015010C">
            <w:pPr>
              <w:ind w:left="0"/>
              <w:rPr>
                <w:rFonts w:ascii="Aptos" w:eastAsia="Calibri" w:hAnsi="Aptos" w:cs="Times New Roman"/>
                <w:bCs/>
                <w:color w:val="auto"/>
              </w:rPr>
            </w:pPr>
          </w:p>
          <w:p w14:paraId="568EC733" w14:textId="77777777" w:rsidR="0015010C" w:rsidRPr="0015010C" w:rsidRDefault="0015010C" w:rsidP="0015010C">
            <w:pPr>
              <w:ind w:left="0"/>
              <w:rPr>
                <w:rFonts w:ascii="Aptos" w:eastAsia="Calibri" w:hAnsi="Aptos" w:cs="Times New Roman"/>
                <w:color w:val="auto"/>
              </w:rPr>
            </w:pPr>
            <w:r w:rsidRPr="0015010C">
              <w:rPr>
                <w:rFonts w:ascii="Aptos" w:eastAsia="Calibri" w:hAnsi="Aptos" w:cs="Times New Roman"/>
                <w:color w:val="auto"/>
              </w:rPr>
              <w:t>Experience analysing supply chains within manufacturing, retail or related sectors.</w:t>
            </w:r>
          </w:p>
          <w:p w14:paraId="3E7CCB04" w14:textId="77777777" w:rsidR="0015010C" w:rsidRPr="0015010C" w:rsidRDefault="0015010C" w:rsidP="0015010C">
            <w:pPr>
              <w:ind w:left="0"/>
              <w:rPr>
                <w:rFonts w:ascii="Aptos" w:eastAsia="Calibri" w:hAnsi="Aptos" w:cs="Times New Roman"/>
                <w:color w:val="auto"/>
              </w:rPr>
            </w:pPr>
          </w:p>
          <w:p w14:paraId="548529F9" w14:textId="77777777" w:rsidR="0015010C" w:rsidRPr="0015010C" w:rsidRDefault="0015010C" w:rsidP="0015010C">
            <w:pPr>
              <w:ind w:left="0"/>
              <w:rPr>
                <w:rFonts w:ascii="Aptos" w:eastAsia="Calibri" w:hAnsi="Aptos" w:cs="Times New Roman"/>
                <w:color w:val="auto"/>
              </w:rPr>
            </w:pPr>
            <w:r w:rsidRPr="0015010C">
              <w:rPr>
                <w:rFonts w:ascii="Aptos" w:eastAsia="Calibri" w:hAnsi="Aptos" w:cs="Times New Roman"/>
                <w:color w:val="auto"/>
              </w:rPr>
              <w:t>Experience leading, managing and developing teams to deliver agreed objectives.</w:t>
            </w:r>
          </w:p>
          <w:p w14:paraId="13A82747" w14:textId="77777777" w:rsidR="0015010C" w:rsidRPr="0015010C" w:rsidRDefault="0015010C" w:rsidP="0015010C">
            <w:pPr>
              <w:ind w:left="0"/>
              <w:rPr>
                <w:rFonts w:ascii="Aptos" w:eastAsia="Calibri" w:hAnsi="Aptos" w:cs="Times New Roman"/>
                <w:color w:val="auto"/>
              </w:rPr>
            </w:pPr>
          </w:p>
        </w:tc>
        <w:tc>
          <w:tcPr>
            <w:tcW w:w="1386" w:type="dxa"/>
          </w:tcPr>
          <w:p w14:paraId="34F77EE6" w14:textId="77777777" w:rsidR="0015010C" w:rsidRPr="0015010C" w:rsidRDefault="0015010C" w:rsidP="0015010C">
            <w:pPr>
              <w:ind w:left="0"/>
              <w:jc w:val="center"/>
              <w:rPr>
                <w:rFonts w:ascii="Aptos" w:eastAsia="Calibri" w:hAnsi="Aptos" w:cs="Times New Roman"/>
                <w:bCs/>
                <w:color w:val="auto"/>
              </w:rPr>
            </w:pPr>
            <w:r w:rsidRPr="0015010C">
              <w:rPr>
                <w:rFonts w:ascii="Aptos" w:eastAsia="Calibri" w:hAnsi="Aptos" w:cs="Times New Roman"/>
                <w:bCs/>
                <w:color w:val="auto"/>
              </w:rPr>
              <w:t>Application Form</w:t>
            </w:r>
          </w:p>
          <w:p w14:paraId="15CC0890" w14:textId="77777777" w:rsidR="0015010C" w:rsidRPr="0015010C" w:rsidRDefault="0015010C" w:rsidP="0015010C">
            <w:pPr>
              <w:ind w:left="0"/>
              <w:jc w:val="center"/>
              <w:rPr>
                <w:rFonts w:ascii="Aptos" w:eastAsia="Calibri" w:hAnsi="Aptos" w:cs="Times New Roman"/>
                <w:bCs/>
                <w:color w:val="auto"/>
              </w:rPr>
            </w:pPr>
          </w:p>
          <w:p w14:paraId="4F7128F8" w14:textId="77777777" w:rsidR="0015010C" w:rsidRPr="0015010C" w:rsidRDefault="0015010C" w:rsidP="0015010C">
            <w:pPr>
              <w:ind w:left="0"/>
              <w:jc w:val="center"/>
              <w:rPr>
                <w:rFonts w:ascii="Aptos" w:eastAsia="Calibri" w:hAnsi="Aptos" w:cs="Times New Roman"/>
                <w:bCs/>
                <w:color w:val="auto"/>
              </w:rPr>
            </w:pPr>
          </w:p>
          <w:p w14:paraId="433D95D3" w14:textId="77777777" w:rsidR="0015010C" w:rsidRPr="0015010C" w:rsidRDefault="0015010C" w:rsidP="0015010C">
            <w:pPr>
              <w:ind w:left="0"/>
              <w:jc w:val="center"/>
              <w:rPr>
                <w:rFonts w:ascii="Aptos" w:eastAsia="Calibri" w:hAnsi="Aptos" w:cs="Times New Roman"/>
                <w:bCs/>
                <w:color w:val="auto"/>
              </w:rPr>
            </w:pPr>
          </w:p>
          <w:p w14:paraId="2CA9906D" w14:textId="77777777" w:rsidR="0015010C" w:rsidRPr="0015010C" w:rsidRDefault="0015010C" w:rsidP="0015010C">
            <w:pPr>
              <w:ind w:left="0"/>
              <w:jc w:val="center"/>
              <w:rPr>
                <w:rFonts w:ascii="Aptos" w:eastAsia="Calibri" w:hAnsi="Aptos" w:cs="Times New Roman"/>
                <w:bCs/>
                <w:color w:val="auto"/>
              </w:rPr>
            </w:pPr>
            <w:r w:rsidRPr="0015010C">
              <w:rPr>
                <w:rFonts w:ascii="Aptos" w:eastAsia="Calibri" w:hAnsi="Aptos" w:cs="Times New Roman"/>
                <w:bCs/>
                <w:color w:val="auto"/>
              </w:rPr>
              <w:t>Interview/</w:t>
            </w:r>
          </w:p>
          <w:p w14:paraId="00167819" w14:textId="77777777" w:rsidR="0015010C" w:rsidRPr="0015010C" w:rsidRDefault="0015010C" w:rsidP="0015010C">
            <w:pPr>
              <w:ind w:left="0"/>
              <w:jc w:val="center"/>
              <w:rPr>
                <w:rFonts w:ascii="Aptos" w:eastAsia="Calibri" w:hAnsi="Aptos" w:cs="Times New Roman"/>
                <w:bCs/>
                <w:color w:val="auto"/>
              </w:rPr>
            </w:pPr>
            <w:r w:rsidRPr="0015010C">
              <w:rPr>
                <w:rFonts w:ascii="Aptos" w:eastAsia="Calibri" w:hAnsi="Aptos" w:cs="Times New Roman"/>
                <w:bCs/>
                <w:color w:val="auto"/>
              </w:rPr>
              <w:t>Assessment</w:t>
            </w:r>
          </w:p>
        </w:tc>
      </w:tr>
      <w:tr w:rsidR="0015010C" w:rsidRPr="0015010C" w14:paraId="21E16A1A" w14:textId="77777777" w:rsidTr="007F12EA">
        <w:tc>
          <w:tcPr>
            <w:tcW w:w="2111" w:type="dxa"/>
          </w:tcPr>
          <w:p w14:paraId="112FC288" w14:textId="77777777" w:rsidR="0015010C" w:rsidRPr="0015010C" w:rsidRDefault="0015010C" w:rsidP="0015010C">
            <w:pPr>
              <w:ind w:left="0"/>
              <w:rPr>
                <w:rFonts w:ascii="Aptos" w:eastAsia="Calibri" w:hAnsi="Aptos" w:cs="Times New Roman"/>
                <w:b/>
                <w:color w:val="auto"/>
              </w:rPr>
            </w:pPr>
            <w:r w:rsidRPr="0015010C">
              <w:rPr>
                <w:rFonts w:ascii="Aptos" w:eastAsia="Calibri" w:hAnsi="Aptos" w:cs="Times New Roman"/>
                <w:b/>
                <w:color w:val="auto"/>
              </w:rPr>
              <w:t>Skills</w:t>
            </w:r>
          </w:p>
        </w:tc>
        <w:tc>
          <w:tcPr>
            <w:tcW w:w="7177" w:type="dxa"/>
            <w:gridSpan w:val="3"/>
          </w:tcPr>
          <w:p w14:paraId="704692A0" w14:textId="77777777" w:rsidR="0015010C" w:rsidRPr="0015010C" w:rsidRDefault="0015010C" w:rsidP="0015010C">
            <w:pPr>
              <w:ind w:left="0"/>
              <w:rPr>
                <w:rFonts w:ascii="Aptos" w:eastAsia="Calibri" w:hAnsi="Aptos" w:cs="Times New Roman"/>
                <w:bCs/>
                <w:color w:val="auto"/>
              </w:rPr>
            </w:pPr>
          </w:p>
          <w:p w14:paraId="5E73FF4E"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Exceptional written and verbal communication skills – confident and engaging presenter, able to communicate complex issues clearly and persuasively to a range of audiences.</w:t>
            </w:r>
          </w:p>
          <w:p w14:paraId="231644DB" w14:textId="77777777" w:rsidR="0015010C" w:rsidRPr="0015010C" w:rsidRDefault="0015010C" w:rsidP="0015010C">
            <w:pPr>
              <w:ind w:left="0"/>
              <w:rPr>
                <w:rFonts w:ascii="Aptos" w:eastAsia="Calibri" w:hAnsi="Aptos" w:cs="Times New Roman"/>
                <w:bCs/>
                <w:color w:val="auto"/>
              </w:rPr>
            </w:pPr>
          </w:p>
          <w:p w14:paraId="285C4027"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Strong relationship-building and stakeholder management skills – able to influence, negotiate and build credible partnerships across diverse stakeholder groups.</w:t>
            </w:r>
          </w:p>
          <w:p w14:paraId="7615F3A7" w14:textId="77777777" w:rsidR="0015010C" w:rsidRPr="0015010C" w:rsidRDefault="0015010C" w:rsidP="0015010C">
            <w:pPr>
              <w:ind w:left="0"/>
              <w:rPr>
                <w:rFonts w:ascii="Aptos" w:eastAsia="Calibri" w:hAnsi="Aptos" w:cs="Times New Roman"/>
                <w:bCs/>
                <w:color w:val="auto"/>
              </w:rPr>
            </w:pPr>
          </w:p>
          <w:p w14:paraId="4331458E"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Strong problem-solving and decision-making skills – able to exercise sound judgement and develop practical solutions in complex multi-stakeholder environments.</w:t>
            </w:r>
          </w:p>
          <w:p w14:paraId="5446240A" w14:textId="77777777" w:rsidR="0015010C" w:rsidRPr="0015010C" w:rsidRDefault="0015010C" w:rsidP="0015010C">
            <w:pPr>
              <w:ind w:left="0"/>
              <w:rPr>
                <w:rFonts w:ascii="Aptos" w:eastAsia="Calibri" w:hAnsi="Aptos" w:cs="Times New Roman"/>
                <w:b/>
                <w:color w:val="auto"/>
              </w:rPr>
            </w:pPr>
          </w:p>
        </w:tc>
      </w:tr>
      <w:tr w:rsidR="0015010C" w:rsidRPr="0015010C" w14:paraId="17D97B76" w14:textId="77777777" w:rsidTr="007F12EA">
        <w:tc>
          <w:tcPr>
            <w:tcW w:w="2111" w:type="dxa"/>
          </w:tcPr>
          <w:p w14:paraId="5FB03272" w14:textId="77777777" w:rsidR="0015010C" w:rsidRPr="0015010C" w:rsidRDefault="0015010C" w:rsidP="0015010C">
            <w:pPr>
              <w:ind w:left="0"/>
              <w:jc w:val="center"/>
              <w:rPr>
                <w:rFonts w:ascii="Aptos" w:eastAsia="Calibri" w:hAnsi="Aptos" w:cs="Times New Roman"/>
                <w:b/>
                <w:color w:val="auto"/>
              </w:rPr>
            </w:pPr>
            <w:r w:rsidRPr="0015010C">
              <w:rPr>
                <w:rFonts w:ascii="Aptos" w:eastAsia="Calibri" w:hAnsi="Aptos" w:cs="Times New Roman"/>
                <w:b/>
                <w:color w:val="auto"/>
              </w:rPr>
              <w:lastRenderedPageBreak/>
              <w:t>ETI Values</w:t>
            </w:r>
          </w:p>
        </w:tc>
        <w:tc>
          <w:tcPr>
            <w:tcW w:w="7177" w:type="dxa"/>
            <w:gridSpan w:val="3"/>
          </w:tcPr>
          <w:p w14:paraId="058C38CD" w14:textId="77777777" w:rsidR="0015010C" w:rsidRPr="0015010C" w:rsidRDefault="0015010C" w:rsidP="0015010C">
            <w:pPr>
              <w:ind w:left="0"/>
              <w:jc w:val="center"/>
              <w:rPr>
                <w:rFonts w:ascii="Aptos" w:eastAsia="Calibri" w:hAnsi="Aptos" w:cs="Times New Roman"/>
                <w:b/>
                <w:color w:val="auto"/>
              </w:rPr>
            </w:pPr>
            <w:r w:rsidRPr="0015010C">
              <w:rPr>
                <w:rFonts w:ascii="Aptos" w:eastAsia="Calibri" w:hAnsi="Aptos" w:cs="Times New Roman"/>
                <w:b/>
                <w:color w:val="auto"/>
              </w:rPr>
              <w:t>The ETI way</w:t>
            </w:r>
          </w:p>
          <w:p w14:paraId="6F6BCDD6" w14:textId="77777777" w:rsidR="0015010C" w:rsidRPr="0015010C" w:rsidRDefault="0015010C" w:rsidP="0015010C">
            <w:pPr>
              <w:ind w:left="0"/>
              <w:jc w:val="center"/>
              <w:rPr>
                <w:rFonts w:ascii="Aptos" w:eastAsia="Calibri" w:hAnsi="Aptos" w:cs="Times New Roman"/>
                <w:b/>
                <w:color w:val="auto"/>
              </w:rPr>
            </w:pPr>
            <w:r w:rsidRPr="0015010C">
              <w:rPr>
                <w:rFonts w:ascii="Aptos" w:eastAsia="Calibri" w:hAnsi="Aptos" w:cs="Times New Roman"/>
                <w:b/>
                <w:color w:val="auto"/>
              </w:rPr>
              <w:t>For human rights, for better business</w:t>
            </w:r>
          </w:p>
          <w:p w14:paraId="15C481E2" w14:textId="77777777" w:rsidR="0015010C" w:rsidRPr="0015010C" w:rsidRDefault="0015010C" w:rsidP="0015010C">
            <w:pPr>
              <w:ind w:left="0"/>
              <w:jc w:val="center"/>
              <w:rPr>
                <w:rFonts w:ascii="Aptos" w:eastAsia="Calibri" w:hAnsi="Aptos" w:cs="Times New Roman"/>
                <w:b/>
                <w:color w:val="auto"/>
              </w:rPr>
            </w:pPr>
          </w:p>
          <w:p w14:paraId="2EB76763" w14:textId="77777777" w:rsidR="0015010C" w:rsidRPr="0015010C" w:rsidRDefault="0015010C" w:rsidP="0015010C">
            <w:pPr>
              <w:ind w:left="0"/>
              <w:jc w:val="center"/>
              <w:rPr>
                <w:rFonts w:ascii="Aptos" w:eastAsia="Calibri" w:hAnsi="Aptos" w:cs="Times New Roman"/>
                <w:b/>
                <w:color w:val="auto"/>
              </w:rPr>
            </w:pPr>
            <w:r w:rsidRPr="0015010C">
              <w:rPr>
                <w:rFonts w:ascii="Aptos" w:eastAsia="Calibri" w:hAnsi="Aptos" w:cs="Times New Roman"/>
                <w:b/>
                <w:color w:val="auto"/>
              </w:rPr>
              <w:t>Our vision</w:t>
            </w:r>
          </w:p>
          <w:p w14:paraId="4D0601DA"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ETI’s vision is of a world of work where everyone’s human rights are protected and respected.</w:t>
            </w:r>
          </w:p>
          <w:p w14:paraId="7A81ED92" w14:textId="77777777" w:rsidR="0015010C" w:rsidRPr="0015010C" w:rsidRDefault="0015010C" w:rsidP="0015010C">
            <w:pPr>
              <w:ind w:left="0"/>
              <w:jc w:val="center"/>
              <w:rPr>
                <w:rFonts w:ascii="Aptos" w:eastAsia="Calibri" w:hAnsi="Aptos" w:cs="Times New Roman"/>
                <w:b/>
                <w:color w:val="auto"/>
              </w:rPr>
            </w:pPr>
            <w:r w:rsidRPr="0015010C">
              <w:rPr>
                <w:rFonts w:ascii="Aptos" w:eastAsia="Calibri" w:hAnsi="Aptos" w:cs="Times New Roman"/>
                <w:b/>
                <w:color w:val="auto"/>
              </w:rPr>
              <w:t>Our mission</w:t>
            </w:r>
          </w:p>
          <w:p w14:paraId="6583F106"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To advance human rights in global supply chains through collaboration between businesses, trade unions, and NGOs. We work to address systemic barriers, strengthen respect for human rights, and drive lasting change</w:t>
            </w:r>
          </w:p>
          <w:p w14:paraId="11C25E1B" w14:textId="77777777" w:rsidR="0015010C" w:rsidRPr="0015010C" w:rsidRDefault="0015010C" w:rsidP="0015010C">
            <w:pPr>
              <w:ind w:left="0"/>
              <w:rPr>
                <w:rFonts w:ascii="Aptos" w:eastAsia="Calibri" w:hAnsi="Aptos" w:cs="Times New Roman"/>
                <w:bCs/>
                <w:color w:val="auto"/>
              </w:rPr>
            </w:pPr>
          </w:p>
          <w:p w14:paraId="68A0ED00" w14:textId="77777777" w:rsidR="0015010C" w:rsidRPr="0015010C" w:rsidRDefault="0015010C" w:rsidP="0015010C">
            <w:pPr>
              <w:ind w:left="0"/>
              <w:jc w:val="center"/>
              <w:rPr>
                <w:rFonts w:ascii="Aptos" w:eastAsia="Calibri" w:hAnsi="Aptos" w:cs="Times New Roman"/>
                <w:b/>
                <w:color w:val="auto"/>
              </w:rPr>
            </w:pPr>
            <w:r w:rsidRPr="0015010C">
              <w:rPr>
                <w:rFonts w:ascii="Aptos" w:eastAsia="Calibri" w:hAnsi="Aptos" w:cs="Times New Roman"/>
                <w:b/>
                <w:color w:val="auto"/>
              </w:rPr>
              <w:t>Our values &amp; principles</w:t>
            </w:r>
          </w:p>
          <w:p w14:paraId="00B105E0" w14:textId="77777777" w:rsidR="0015010C" w:rsidRPr="0015010C" w:rsidRDefault="0015010C" w:rsidP="0015010C">
            <w:pPr>
              <w:ind w:left="0"/>
              <w:jc w:val="center"/>
              <w:rPr>
                <w:rFonts w:ascii="Aptos" w:eastAsia="Calibri" w:hAnsi="Aptos" w:cs="Times New Roman"/>
                <w:b/>
                <w:color w:val="auto"/>
              </w:rPr>
            </w:pPr>
          </w:p>
          <w:p w14:paraId="223B12EE" w14:textId="77777777" w:rsidR="0015010C" w:rsidRPr="0015010C" w:rsidRDefault="0015010C" w:rsidP="0015010C">
            <w:pPr>
              <w:ind w:left="0"/>
              <w:rPr>
                <w:rFonts w:ascii="Aptos" w:eastAsia="Calibri" w:hAnsi="Aptos" w:cs="Times New Roman"/>
                <w:b/>
                <w:i/>
                <w:iCs/>
                <w:color w:val="auto"/>
              </w:rPr>
            </w:pPr>
            <w:r w:rsidRPr="0015010C">
              <w:rPr>
                <w:rFonts w:ascii="Aptos" w:eastAsia="Calibri" w:hAnsi="Aptos" w:cs="Times New Roman"/>
                <w:b/>
                <w:color w:val="auto"/>
              </w:rPr>
              <w:t xml:space="preserve">Integrity: </w:t>
            </w:r>
            <w:r w:rsidRPr="0015010C">
              <w:rPr>
                <w:rFonts w:ascii="Aptos" w:eastAsia="Calibri" w:hAnsi="Aptos" w:cs="Times New Roman"/>
                <w:bCs/>
                <w:i/>
                <w:iCs/>
                <w:color w:val="auto"/>
              </w:rPr>
              <w:t>Honesty, Trustworthy, Truthful</w:t>
            </w:r>
          </w:p>
          <w:p w14:paraId="4F5202E9"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We act with integrity, we seek to tell the truth based on evidence, we can be trusted to work in line with our mission, and we are honest in our actions.</w:t>
            </w:r>
          </w:p>
          <w:p w14:paraId="184690CE" w14:textId="77777777" w:rsidR="0015010C" w:rsidRPr="0015010C" w:rsidRDefault="0015010C" w:rsidP="0015010C">
            <w:pPr>
              <w:ind w:left="0"/>
              <w:rPr>
                <w:rFonts w:ascii="Aptos" w:eastAsia="Calibri" w:hAnsi="Aptos" w:cs="Times New Roman"/>
                <w:bCs/>
                <w:color w:val="auto"/>
              </w:rPr>
            </w:pPr>
          </w:p>
          <w:p w14:paraId="662DFD0F" w14:textId="77777777" w:rsidR="0015010C" w:rsidRPr="0015010C" w:rsidRDefault="0015010C" w:rsidP="0015010C">
            <w:pPr>
              <w:ind w:left="0"/>
              <w:rPr>
                <w:rFonts w:ascii="Aptos" w:eastAsia="Calibri" w:hAnsi="Aptos" w:cs="Times New Roman"/>
                <w:b/>
                <w:color w:val="auto"/>
              </w:rPr>
            </w:pPr>
            <w:r w:rsidRPr="0015010C">
              <w:rPr>
                <w:rFonts w:ascii="Aptos" w:eastAsia="Calibri" w:hAnsi="Aptos" w:cs="Times New Roman"/>
                <w:b/>
                <w:color w:val="auto"/>
              </w:rPr>
              <w:t xml:space="preserve">Collaboration: </w:t>
            </w:r>
            <w:r w:rsidRPr="0015010C">
              <w:rPr>
                <w:rFonts w:ascii="Aptos" w:eastAsia="Calibri" w:hAnsi="Aptos" w:cs="Times New Roman"/>
                <w:bCs/>
                <w:i/>
                <w:iCs/>
                <w:color w:val="auto"/>
              </w:rPr>
              <w:t>Partnerships, Supportive, Teamwork</w:t>
            </w:r>
          </w:p>
          <w:p w14:paraId="0D521A92"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We foster collaboration, we develop effective partnerships, we support our members and seek to excel in working as a team.</w:t>
            </w:r>
          </w:p>
          <w:p w14:paraId="21D1F8A8" w14:textId="77777777" w:rsidR="0015010C" w:rsidRPr="0015010C" w:rsidRDefault="0015010C" w:rsidP="0015010C">
            <w:pPr>
              <w:ind w:left="0"/>
              <w:rPr>
                <w:rFonts w:ascii="Aptos" w:eastAsia="Calibri" w:hAnsi="Aptos" w:cs="Times New Roman"/>
                <w:b/>
                <w:color w:val="auto"/>
              </w:rPr>
            </w:pPr>
          </w:p>
          <w:p w14:paraId="0F3CFF8E" w14:textId="77777777" w:rsidR="0015010C" w:rsidRPr="0015010C" w:rsidRDefault="0015010C" w:rsidP="0015010C">
            <w:pPr>
              <w:ind w:left="0"/>
              <w:rPr>
                <w:rFonts w:ascii="Aptos" w:eastAsia="Calibri" w:hAnsi="Aptos" w:cs="Times New Roman"/>
                <w:b/>
                <w:color w:val="auto"/>
              </w:rPr>
            </w:pPr>
            <w:r w:rsidRPr="0015010C">
              <w:rPr>
                <w:rFonts w:ascii="Aptos" w:eastAsia="Calibri" w:hAnsi="Aptos" w:cs="Times New Roman"/>
                <w:b/>
                <w:color w:val="auto"/>
              </w:rPr>
              <w:t xml:space="preserve">Impact: </w:t>
            </w:r>
            <w:r w:rsidRPr="0015010C">
              <w:rPr>
                <w:rFonts w:ascii="Aptos" w:eastAsia="Calibri" w:hAnsi="Aptos" w:cs="Times New Roman"/>
                <w:bCs/>
                <w:i/>
                <w:iCs/>
                <w:color w:val="auto"/>
              </w:rPr>
              <w:t>Purposeful, Innovative, Courageous</w:t>
            </w:r>
          </w:p>
          <w:p w14:paraId="322498BE"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Impact for workers is our focus, so we will be purposeful in our approach, innovative where needed and courageous in challenge prevailing norms.</w:t>
            </w:r>
          </w:p>
          <w:p w14:paraId="410486AB" w14:textId="77777777" w:rsidR="0015010C" w:rsidRPr="0015010C" w:rsidRDefault="0015010C" w:rsidP="0015010C">
            <w:pPr>
              <w:ind w:left="0"/>
              <w:rPr>
                <w:rFonts w:ascii="Aptos" w:eastAsia="Calibri" w:hAnsi="Aptos" w:cs="Times New Roman"/>
                <w:b/>
                <w:color w:val="auto"/>
              </w:rPr>
            </w:pPr>
          </w:p>
          <w:p w14:paraId="65AF1933" w14:textId="77777777" w:rsidR="0015010C" w:rsidRPr="0015010C" w:rsidRDefault="0015010C" w:rsidP="0015010C">
            <w:pPr>
              <w:ind w:left="0"/>
              <w:rPr>
                <w:rFonts w:ascii="Aptos" w:eastAsia="Calibri" w:hAnsi="Aptos" w:cs="Times New Roman"/>
                <w:b/>
                <w:color w:val="auto"/>
              </w:rPr>
            </w:pPr>
            <w:r w:rsidRPr="0015010C">
              <w:rPr>
                <w:rFonts w:ascii="Aptos" w:eastAsia="Calibri" w:hAnsi="Aptos" w:cs="Times New Roman"/>
                <w:b/>
                <w:color w:val="auto"/>
              </w:rPr>
              <w:t xml:space="preserve">Inclusivity: </w:t>
            </w:r>
            <w:r w:rsidRPr="0015010C">
              <w:rPr>
                <w:rFonts w:ascii="Aptos" w:eastAsia="Calibri" w:hAnsi="Aptos" w:cs="Times New Roman"/>
                <w:bCs/>
                <w:i/>
                <w:iCs/>
                <w:color w:val="auto"/>
              </w:rPr>
              <w:t>Equality, Fairness, Respect</w:t>
            </w:r>
          </w:p>
          <w:p w14:paraId="09669385" w14:textId="77777777" w:rsidR="0015010C" w:rsidRPr="0015010C" w:rsidRDefault="0015010C" w:rsidP="0015010C">
            <w:pPr>
              <w:ind w:left="0"/>
              <w:rPr>
                <w:rFonts w:ascii="Aptos" w:eastAsia="Calibri" w:hAnsi="Aptos" w:cs="Times New Roman"/>
                <w:bCs/>
                <w:color w:val="auto"/>
              </w:rPr>
            </w:pPr>
            <w:r w:rsidRPr="0015010C">
              <w:rPr>
                <w:rFonts w:ascii="Aptos" w:eastAsia="Calibri" w:hAnsi="Aptos" w:cs="Times New Roman"/>
                <w:bCs/>
                <w:color w:val="auto"/>
              </w:rPr>
              <w:t>To be effective as a membership organisation we will be inclusive of different perspectives, ensure equality, treating members, colleagues and partners with fairness and respect.</w:t>
            </w:r>
          </w:p>
          <w:p w14:paraId="3F360E90" w14:textId="77777777" w:rsidR="0015010C" w:rsidRPr="0015010C" w:rsidRDefault="0015010C" w:rsidP="0015010C">
            <w:pPr>
              <w:ind w:left="0"/>
              <w:rPr>
                <w:rFonts w:ascii="Aptos" w:eastAsia="Calibri" w:hAnsi="Aptos" w:cs="Times New Roman"/>
                <w:b/>
                <w:color w:val="auto"/>
              </w:rPr>
            </w:pPr>
          </w:p>
        </w:tc>
      </w:tr>
      <w:tr w:rsidR="0015010C" w:rsidRPr="0015010C" w14:paraId="7E3BF0D6" w14:textId="77777777" w:rsidTr="007F12EA">
        <w:tc>
          <w:tcPr>
            <w:tcW w:w="2111" w:type="dxa"/>
          </w:tcPr>
          <w:p w14:paraId="0D622CD8" w14:textId="77777777" w:rsidR="0015010C" w:rsidRPr="0015010C" w:rsidRDefault="0015010C" w:rsidP="0015010C">
            <w:pPr>
              <w:ind w:left="0"/>
              <w:jc w:val="center"/>
              <w:rPr>
                <w:rFonts w:ascii="Aptos" w:eastAsia="Calibri" w:hAnsi="Aptos" w:cs="Times New Roman"/>
                <w:b/>
                <w:color w:val="auto"/>
              </w:rPr>
            </w:pPr>
            <w:r w:rsidRPr="0015010C">
              <w:rPr>
                <w:rFonts w:ascii="Aptos" w:eastAsia="Calibri" w:hAnsi="Aptos" w:cs="Times New Roman"/>
                <w:b/>
                <w:color w:val="auto"/>
              </w:rPr>
              <w:t>Other Requirements</w:t>
            </w:r>
          </w:p>
        </w:tc>
        <w:tc>
          <w:tcPr>
            <w:tcW w:w="7177" w:type="dxa"/>
            <w:gridSpan w:val="3"/>
          </w:tcPr>
          <w:p w14:paraId="0A5F1F2E" w14:textId="77777777" w:rsidR="0015010C" w:rsidRPr="0015010C" w:rsidRDefault="0015010C" w:rsidP="0015010C">
            <w:pPr>
              <w:ind w:left="0"/>
              <w:rPr>
                <w:rFonts w:ascii="Aptos" w:eastAsia="Calibri" w:hAnsi="Aptos" w:cs="Times New Roman"/>
                <w:b/>
                <w:color w:val="auto"/>
              </w:rPr>
            </w:pPr>
            <w:r w:rsidRPr="0015010C">
              <w:rPr>
                <w:rFonts w:ascii="Aptos" w:eastAsia="Calibri" w:hAnsi="Aptos" w:cs="Times New Roman"/>
                <w:bCs/>
                <w:color w:val="auto"/>
              </w:rPr>
              <w:t>Occasional travel in the UK and overseas.</w:t>
            </w:r>
          </w:p>
        </w:tc>
      </w:tr>
    </w:tbl>
    <w:p w14:paraId="0A5EE446" w14:textId="5C934CBC" w:rsidR="00175530" w:rsidRDefault="00175530" w:rsidP="00175530">
      <w:pPr>
        <w:shd w:val="clear" w:color="auto" w:fill="FFFFFF" w:themeFill="background1"/>
        <w:spacing w:after="0" w:line="240" w:lineRule="auto"/>
        <w:ind w:left="0"/>
        <w:textAlignment w:val="baseline"/>
      </w:pPr>
    </w:p>
    <w:p w14:paraId="329C8970" w14:textId="77777777" w:rsidR="00175530" w:rsidRDefault="00175530" w:rsidP="00175530">
      <w:pPr>
        <w:shd w:val="clear" w:color="auto" w:fill="FFFFFF" w:themeFill="background1"/>
        <w:spacing w:after="0" w:line="240" w:lineRule="auto"/>
        <w:ind w:left="0"/>
        <w:textAlignment w:val="baseline"/>
      </w:pPr>
    </w:p>
    <w:p w14:paraId="5D7994AF" w14:textId="77777777" w:rsidR="00175530" w:rsidRDefault="00175530" w:rsidP="00175530">
      <w:pPr>
        <w:shd w:val="clear" w:color="auto" w:fill="FFFFFF" w:themeFill="background1"/>
        <w:spacing w:after="0" w:line="240" w:lineRule="auto"/>
        <w:ind w:left="0"/>
        <w:textAlignment w:val="baseline"/>
      </w:pPr>
    </w:p>
    <w:p w14:paraId="58248BD1" w14:textId="77777777" w:rsidR="00175530" w:rsidRDefault="00175530" w:rsidP="00175530">
      <w:pPr>
        <w:shd w:val="clear" w:color="auto" w:fill="FFFFFF" w:themeFill="background1"/>
        <w:spacing w:after="0" w:line="240" w:lineRule="auto"/>
        <w:ind w:left="0"/>
        <w:textAlignment w:val="baseline"/>
      </w:pPr>
    </w:p>
    <w:p w14:paraId="6E0765F1" w14:textId="77777777" w:rsidR="00175530" w:rsidRDefault="00175530" w:rsidP="00175530">
      <w:pPr>
        <w:shd w:val="clear" w:color="auto" w:fill="FFFFFF" w:themeFill="background1"/>
        <w:spacing w:after="0" w:line="240" w:lineRule="auto"/>
        <w:ind w:left="0"/>
        <w:textAlignment w:val="baseline"/>
      </w:pPr>
    </w:p>
    <w:p w14:paraId="765905C7" w14:textId="77777777" w:rsidR="00175530" w:rsidRDefault="00175530" w:rsidP="00175530">
      <w:pPr>
        <w:shd w:val="clear" w:color="auto" w:fill="FFFFFF" w:themeFill="background1"/>
        <w:spacing w:after="0" w:line="240" w:lineRule="auto"/>
        <w:ind w:left="0"/>
        <w:textAlignment w:val="baseline"/>
      </w:pPr>
    </w:p>
    <w:p w14:paraId="325688FE" w14:textId="77777777" w:rsidR="00175530" w:rsidRDefault="00175530" w:rsidP="00175530">
      <w:pPr>
        <w:shd w:val="clear" w:color="auto" w:fill="FFFFFF" w:themeFill="background1"/>
        <w:spacing w:after="0" w:line="240" w:lineRule="auto"/>
        <w:ind w:left="0"/>
        <w:textAlignment w:val="baseline"/>
      </w:pPr>
    </w:p>
    <w:p w14:paraId="6C150F29" w14:textId="77777777" w:rsidR="00175530" w:rsidRDefault="00175530" w:rsidP="00175530">
      <w:pPr>
        <w:shd w:val="clear" w:color="auto" w:fill="FFFFFF" w:themeFill="background1"/>
        <w:spacing w:after="0" w:line="240" w:lineRule="auto"/>
        <w:ind w:left="0"/>
        <w:textAlignment w:val="baseline"/>
      </w:pPr>
    </w:p>
    <w:p w14:paraId="60F6B613" w14:textId="77777777" w:rsidR="00175530" w:rsidRDefault="00175530" w:rsidP="00175530">
      <w:pPr>
        <w:shd w:val="clear" w:color="auto" w:fill="FFFFFF" w:themeFill="background1"/>
        <w:spacing w:after="0" w:line="240" w:lineRule="auto"/>
        <w:ind w:left="0"/>
        <w:textAlignment w:val="baseline"/>
      </w:pPr>
    </w:p>
    <w:p w14:paraId="54AC5713" w14:textId="77777777" w:rsidR="00175530" w:rsidRDefault="00175530" w:rsidP="00175530">
      <w:pPr>
        <w:shd w:val="clear" w:color="auto" w:fill="FFFFFF" w:themeFill="background1"/>
        <w:spacing w:after="0" w:line="240" w:lineRule="auto"/>
        <w:ind w:left="0"/>
        <w:textAlignment w:val="baseline"/>
      </w:pPr>
    </w:p>
    <w:p w14:paraId="64BD44BA" w14:textId="77777777" w:rsidR="00175530" w:rsidRDefault="00175530" w:rsidP="00175530">
      <w:pPr>
        <w:shd w:val="clear" w:color="auto" w:fill="FFFFFF" w:themeFill="background1"/>
        <w:spacing w:after="0" w:line="240" w:lineRule="auto"/>
        <w:ind w:left="0"/>
        <w:textAlignment w:val="baseline"/>
      </w:pPr>
    </w:p>
    <w:p w14:paraId="19116E6F" w14:textId="77777777" w:rsidR="00175530" w:rsidRDefault="00175530" w:rsidP="00175530">
      <w:pPr>
        <w:shd w:val="clear" w:color="auto" w:fill="FFFFFF" w:themeFill="background1"/>
        <w:spacing w:after="0" w:line="240" w:lineRule="auto"/>
        <w:ind w:left="0"/>
        <w:textAlignment w:val="baseline"/>
      </w:pPr>
    </w:p>
    <w:p w14:paraId="6F36FF0E" w14:textId="77777777" w:rsidR="00175530" w:rsidRDefault="00175530" w:rsidP="00175530">
      <w:pPr>
        <w:shd w:val="clear" w:color="auto" w:fill="FFFFFF" w:themeFill="background1"/>
        <w:spacing w:after="0" w:line="240" w:lineRule="auto"/>
        <w:ind w:left="0"/>
        <w:textAlignment w:val="baseline"/>
      </w:pPr>
    </w:p>
    <w:p w14:paraId="587C4E7E" w14:textId="77777777" w:rsidR="00175530" w:rsidRDefault="00175530" w:rsidP="00175530">
      <w:pPr>
        <w:shd w:val="clear" w:color="auto" w:fill="FFFFFF" w:themeFill="background1"/>
        <w:spacing w:after="0" w:line="240" w:lineRule="auto"/>
        <w:ind w:left="0"/>
        <w:textAlignment w:val="baseline"/>
      </w:pPr>
    </w:p>
    <w:p w14:paraId="205F7A63" w14:textId="77777777" w:rsidR="00175530" w:rsidRDefault="00175530" w:rsidP="00175530">
      <w:pPr>
        <w:shd w:val="clear" w:color="auto" w:fill="FFFFFF" w:themeFill="background1"/>
        <w:spacing w:after="0" w:line="240" w:lineRule="auto"/>
        <w:ind w:left="0"/>
        <w:textAlignment w:val="baseline"/>
      </w:pPr>
    </w:p>
    <w:p w14:paraId="78802F97" w14:textId="77777777" w:rsidR="00175530" w:rsidRDefault="00175530" w:rsidP="00175530">
      <w:pPr>
        <w:shd w:val="clear" w:color="auto" w:fill="FFFFFF" w:themeFill="background1"/>
        <w:spacing w:after="0" w:line="240" w:lineRule="auto"/>
        <w:ind w:left="0"/>
        <w:textAlignment w:val="baseline"/>
      </w:pPr>
    </w:p>
    <w:p w14:paraId="551964B3" w14:textId="77777777" w:rsidR="009E2D39" w:rsidRDefault="009E2D39" w:rsidP="00434A3C">
      <w:pPr>
        <w:pStyle w:val="Highlight"/>
      </w:pPr>
    </w:p>
    <w:p w14:paraId="7C05026C" w14:textId="46A8CEFC" w:rsidR="0050431D" w:rsidRPr="00434A3C" w:rsidRDefault="0050431D" w:rsidP="00434A3C">
      <w:pPr>
        <w:pStyle w:val="Highlight"/>
      </w:pPr>
      <w:r w:rsidRPr="00434A3C">
        <w:t xml:space="preserve">Basic terms and conditions of employment </w:t>
      </w:r>
    </w:p>
    <w:p w14:paraId="673ADB6C" w14:textId="26BDA978" w:rsidR="0050431D" w:rsidRDefault="0050431D" w:rsidP="00971343">
      <w:pPr>
        <w:pStyle w:val="Header3"/>
      </w:pPr>
      <w:r>
        <w:t>General</w:t>
      </w:r>
    </w:p>
    <w:p w14:paraId="2E8E2C42" w14:textId="48A8B99B" w:rsidR="0050431D" w:rsidRDefault="0050431D" w:rsidP="0050431D">
      <w:pPr>
        <w:ind w:left="0"/>
      </w:pPr>
      <w:r>
        <w:t xml:space="preserve">This post is being offered as a permanent post with </w:t>
      </w:r>
      <w:r w:rsidRPr="00CE6633">
        <w:t xml:space="preserve">a </w:t>
      </w:r>
      <w:r w:rsidR="00434A3C">
        <w:t>6</w:t>
      </w:r>
      <w:r w:rsidRPr="00CE6633">
        <w:t>-month probation period.</w:t>
      </w:r>
    </w:p>
    <w:p w14:paraId="1F44B4DF" w14:textId="77777777" w:rsidR="0050431D" w:rsidRPr="00D07BDC" w:rsidRDefault="0050431D" w:rsidP="00971343">
      <w:pPr>
        <w:pStyle w:val="Header3"/>
      </w:pPr>
      <w:r w:rsidRPr="00D07BDC">
        <w:t>Nationality</w:t>
      </w:r>
    </w:p>
    <w:p w14:paraId="69C1722F" w14:textId="4E953F61" w:rsidR="0050431D" w:rsidRDefault="0050431D" w:rsidP="0050431D">
      <w:pPr>
        <w:ind w:left="0"/>
      </w:pPr>
      <w:r>
        <w:t>This post is open to anyone who is eligible to work in the United Kingdom. Applications from those seeking a permit to work in the UK cannot be considered.</w:t>
      </w:r>
    </w:p>
    <w:p w14:paraId="3D46774D" w14:textId="379AF427" w:rsidR="0050431D" w:rsidRDefault="0050431D" w:rsidP="00971343">
      <w:pPr>
        <w:pStyle w:val="Header3"/>
      </w:pPr>
      <w:r>
        <w:t>Sala</w:t>
      </w:r>
      <w:r w:rsidR="00D07BDC">
        <w:t>r</w:t>
      </w:r>
      <w:r>
        <w:t>y</w:t>
      </w:r>
    </w:p>
    <w:p w14:paraId="7B2237AA" w14:textId="09B7DCF8" w:rsidR="0050431D" w:rsidRDefault="0050431D" w:rsidP="0050431D">
      <w:pPr>
        <w:ind w:left="0"/>
      </w:pPr>
      <w:r>
        <w:t xml:space="preserve">A salary of between </w:t>
      </w:r>
      <w:r w:rsidR="00B846BB" w:rsidRPr="00B846BB">
        <w:t>£64,883 - £70,000</w:t>
      </w:r>
      <w:r w:rsidR="00B846BB">
        <w:t xml:space="preserve"> </w:t>
      </w:r>
      <w:r>
        <w:t xml:space="preserve">per annum (FTE) is offered commensurate with skills and experience. </w:t>
      </w:r>
    </w:p>
    <w:p w14:paraId="6ABE7376" w14:textId="77777777" w:rsidR="0050431D" w:rsidRDefault="0050431D" w:rsidP="00971343">
      <w:pPr>
        <w:pStyle w:val="Header3"/>
      </w:pPr>
      <w:r>
        <w:t>Holidays</w:t>
      </w:r>
    </w:p>
    <w:p w14:paraId="35C49A15" w14:textId="21E8DC68" w:rsidR="0050431D" w:rsidRDefault="0050431D" w:rsidP="0050431D">
      <w:pPr>
        <w:ind w:left="0"/>
      </w:pPr>
      <w:r>
        <w:t>The post holder will be entitled to 25 days paid holiday per year, plus bank and public holidays, and three additional days between Christmas and New Year. The holiday year runs from 1st April to 31st March.</w:t>
      </w:r>
    </w:p>
    <w:p w14:paraId="5257DA3D" w14:textId="77777777" w:rsidR="0050431D" w:rsidRDefault="0050431D" w:rsidP="00971343">
      <w:pPr>
        <w:pStyle w:val="Header3"/>
      </w:pPr>
      <w:r>
        <w:t>Hours of Work</w:t>
      </w:r>
    </w:p>
    <w:p w14:paraId="616A81FC" w14:textId="33FEB44B" w:rsidR="0050431D" w:rsidRDefault="00981973" w:rsidP="0050431D">
      <w:pPr>
        <w:ind w:left="0"/>
      </w:pPr>
      <w:r w:rsidRPr="00981973">
        <w:t>This</w:t>
      </w:r>
      <w:r w:rsidR="00653168" w:rsidRPr="00653168">
        <w:t xml:space="preserve"> role is available on a full-time or part-time basis</w:t>
      </w:r>
      <w:r w:rsidR="002E5FF2">
        <w:t xml:space="preserve"> (minimum 3 days/week)</w:t>
      </w:r>
      <w:r w:rsidR="00653168" w:rsidRPr="00653168">
        <w:t>. Full-time hours are 37.5 hours per week excluding lunch breaks. The ETI office is open Monday to Friday.</w:t>
      </w:r>
    </w:p>
    <w:p w14:paraId="4E099416" w14:textId="77777777" w:rsidR="0050431D" w:rsidRDefault="0050431D" w:rsidP="00971343">
      <w:pPr>
        <w:pStyle w:val="Header3"/>
      </w:pPr>
      <w:r>
        <w:t>Location</w:t>
      </w:r>
    </w:p>
    <w:p w14:paraId="19D59C1B" w14:textId="435863D2" w:rsidR="0050431D" w:rsidRDefault="0050431D" w:rsidP="0050431D">
      <w:pPr>
        <w:ind w:left="0"/>
      </w:pPr>
      <w:r>
        <w:t>Your</w:t>
      </w:r>
      <w:r w:rsidR="00CC4742" w:rsidRPr="00CC4742">
        <w:t xml:space="preserve"> place of employment will be LHBO4 Kennington Business Park, 1–3 Brixton Road, London SW9 6DE. ETI operates a hybrid working policy, which is reviewed regularly.</w:t>
      </w:r>
    </w:p>
    <w:p w14:paraId="606CE0E4" w14:textId="77777777" w:rsidR="0050431D" w:rsidRDefault="0050431D" w:rsidP="00971343">
      <w:pPr>
        <w:pStyle w:val="Header3"/>
      </w:pPr>
      <w:r>
        <w:t>Other Employment Conditions</w:t>
      </w:r>
    </w:p>
    <w:p w14:paraId="0EDE6650" w14:textId="6026AC31" w:rsidR="009E2D39" w:rsidRPr="009E2D39" w:rsidRDefault="0050431D" w:rsidP="009E2D39">
      <w:pPr>
        <w:ind w:left="0"/>
      </w:pPr>
      <w:r>
        <w:t>ETI</w:t>
      </w:r>
      <w:r w:rsidR="009E2D39" w:rsidRPr="009E2D39">
        <w:t xml:space="preserve"> is committed to promoting good practice in labour standards and is an equal opportunities employer.</w:t>
      </w:r>
    </w:p>
    <w:p w14:paraId="0507B241" w14:textId="77777777" w:rsidR="009E2D39" w:rsidRPr="009E2D39" w:rsidRDefault="009E2D39" w:rsidP="009E2D39">
      <w:pPr>
        <w:ind w:left="0"/>
      </w:pPr>
      <w:r w:rsidRPr="009E2D39">
        <w:t>All offers of employment are subject to satisfactory pre-employment checks, which may include references and confirmation of right to work in the UK.</w:t>
      </w:r>
    </w:p>
    <w:p w14:paraId="4BFC7527" w14:textId="134E1B04" w:rsidR="0050431D" w:rsidRDefault="0050431D" w:rsidP="0050431D">
      <w:pPr>
        <w:ind w:left="0"/>
      </w:pPr>
    </w:p>
    <w:p w14:paraId="0C69D616" w14:textId="283CDACB" w:rsidR="0050431D" w:rsidRDefault="0050431D" w:rsidP="0050431D">
      <w:pPr>
        <w:ind w:left="0"/>
      </w:pPr>
      <w:r>
        <w:t xml:space="preserve"> </w:t>
      </w:r>
    </w:p>
    <w:p w14:paraId="192477CE" w14:textId="77777777" w:rsidR="00D07BDC" w:rsidRDefault="00D07BDC" w:rsidP="0050431D">
      <w:pPr>
        <w:ind w:left="0"/>
      </w:pPr>
      <w:r>
        <w:br w:type="page"/>
      </w:r>
    </w:p>
    <w:p w14:paraId="5346B78C" w14:textId="10654C15" w:rsidR="0050431D" w:rsidRDefault="0050431D" w:rsidP="009E47A5">
      <w:pPr>
        <w:pStyle w:val="Highlight"/>
      </w:pPr>
      <w:r>
        <w:lastRenderedPageBreak/>
        <w:t xml:space="preserve">Application and Selection Process </w:t>
      </w:r>
    </w:p>
    <w:p w14:paraId="5AFC607B" w14:textId="77777777" w:rsidR="0050431D" w:rsidRDefault="0050431D" w:rsidP="0050431D">
      <w:pPr>
        <w:ind w:left="0"/>
      </w:pPr>
    </w:p>
    <w:p w14:paraId="5A412F6D" w14:textId="77777777" w:rsidR="00221AB4" w:rsidRPr="00221AB4" w:rsidRDefault="00221AB4" w:rsidP="00221AB4">
      <w:pPr>
        <w:ind w:left="0"/>
      </w:pPr>
      <w:r w:rsidRPr="00221AB4">
        <w:t xml:space="preserve">All application forms should be emailed to </w:t>
      </w:r>
      <w:hyperlink r:id="rId17" w:history="1">
        <w:r w:rsidRPr="00221AB4">
          <w:rPr>
            <w:rStyle w:val="Hyperlink"/>
          </w:rPr>
          <w:t>hr@eti.org.uk</w:t>
        </w:r>
      </w:hyperlink>
      <w:r w:rsidRPr="00221AB4">
        <w:t xml:space="preserve"> before midnight (GMT) on 17 June 2026.</w:t>
      </w:r>
    </w:p>
    <w:p w14:paraId="11C5448A" w14:textId="77777777" w:rsidR="00221AB4" w:rsidRPr="00221AB4" w:rsidRDefault="00221AB4" w:rsidP="00221AB4">
      <w:pPr>
        <w:ind w:left="0"/>
      </w:pPr>
      <w:r w:rsidRPr="00221AB4">
        <w:t>All applications will be shortlisted based on the information provided in the application form. CVs cannot be accepted. Application forms are anonymised and assessed against the essential and desirable criteria in the person specification.</w:t>
      </w:r>
    </w:p>
    <w:p w14:paraId="57E310BD" w14:textId="77777777" w:rsidR="00221AB4" w:rsidRPr="00221AB4" w:rsidRDefault="00221AB4" w:rsidP="00221AB4">
      <w:pPr>
        <w:ind w:left="0"/>
      </w:pPr>
      <w:r w:rsidRPr="00221AB4">
        <w:t>Shortlisted candidates will be contacted and invited to a first-stage interview. The assessment will consist of a panel interview and may include a presentation or written exercise, held either in person or via MS Teams or Zoom. Successful candidates will be invited to a second-stage interview, which will be held in person at ETI’s office.</w:t>
      </w:r>
    </w:p>
    <w:p w14:paraId="3D05FBC0" w14:textId="77777777" w:rsidR="00221AB4" w:rsidRPr="00221AB4" w:rsidRDefault="00221AB4" w:rsidP="00221AB4">
      <w:pPr>
        <w:ind w:left="0"/>
      </w:pPr>
      <w:r w:rsidRPr="00221AB4">
        <w:t>Due to the volume of applications received, we are unable to provide feedback to candidates who are not shortlisted for interview.</w:t>
      </w:r>
    </w:p>
    <w:p w14:paraId="2997CD77" w14:textId="77777777" w:rsidR="00221AB4" w:rsidRPr="00221AB4" w:rsidRDefault="00221AB4" w:rsidP="00221AB4">
      <w:pPr>
        <w:ind w:left="0"/>
      </w:pPr>
      <w:r w:rsidRPr="00221AB4">
        <w:t>Candidates must have the right to work in the UK. Unfortunately, we are unable to offer visa sponsorship for this role.</w:t>
      </w:r>
    </w:p>
    <w:p w14:paraId="3FB22A78" w14:textId="77777777" w:rsidR="00221AB4" w:rsidRPr="00221AB4" w:rsidRDefault="00221AB4" w:rsidP="00221AB4">
      <w:pPr>
        <w:ind w:left="0"/>
      </w:pPr>
      <w:r w:rsidRPr="00221AB4">
        <w:t>Interview dates are scheduled for 23, 24 and 26 June 2026. Please ensure you are available on these dates.</w:t>
      </w:r>
    </w:p>
    <w:p w14:paraId="31140813" w14:textId="77777777" w:rsidR="00221AB4" w:rsidRPr="00221AB4" w:rsidRDefault="00221AB4" w:rsidP="00221AB4">
      <w:pPr>
        <w:ind w:left="0"/>
      </w:pPr>
      <w:r w:rsidRPr="00221AB4">
        <w:t xml:space="preserve">For any questions about the application process, please contact Monica Barsan at </w:t>
      </w:r>
      <w:hyperlink r:id="rId18" w:history="1">
        <w:r w:rsidRPr="00221AB4">
          <w:rPr>
            <w:rStyle w:val="Hyperlink"/>
          </w:rPr>
          <w:t>hr@eti.org.uk</w:t>
        </w:r>
      </w:hyperlink>
      <w:r w:rsidRPr="00221AB4">
        <w:t>.</w:t>
      </w:r>
    </w:p>
    <w:p w14:paraId="68868981" w14:textId="77777777" w:rsidR="00221AB4" w:rsidRPr="00221AB4" w:rsidRDefault="00221AB4" w:rsidP="00221AB4">
      <w:pPr>
        <w:ind w:left="0"/>
      </w:pPr>
      <w:r w:rsidRPr="00221AB4">
        <w:t xml:space="preserve">Candidates are encouraged to visit ETI’s website at </w:t>
      </w:r>
      <w:hyperlink r:id="rId19" w:history="1">
        <w:r w:rsidRPr="00221AB4">
          <w:rPr>
            <w:rStyle w:val="Hyperlink"/>
          </w:rPr>
          <w:t>www.ethicaltrade.org</w:t>
        </w:r>
      </w:hyperlink>
      <w:r w:rsidRPr="00221AB4">
        <w:t xml:space="preserve"> for more information about our work.</w:t>
      </w:r>
    </w:p>
    <w:p w14:paraId="71E5C751" w14:textId="77777777" w:rsidR="0050431D" w:rsidRDefault="0050431D" w:rsidP="0050431D">
      <w:pPr>
        <w:ind w:left="0"/>
      </w:pPr>
    </w:p>
    <w:p w14:paraId="171C651D" w14:textId="6AE8AD6E" w:rsidR="0050431D" w:rsidRDefault="0050431D" w:rsidP="0050431D">
      <w:pPr>
        <w:ind w:left="0"/>
      </w:pPr>
    </w:p>
    <w:p w14:paraId="688C3FE8" w14:textId="77777777" w:rsidR="005548C3" w:rsidRDefault="005548C3" w:rsidP="0050431D">
      <w:pPr>
        <w:ind w:left="0"/>
      </w:pPr>
      <w:r>
        <w:br w:type="page"/>
      </w:r>
    </w:p>
    <w:p w14:paraId="375FD896" w14:textId="40FDB786" w:rsidR="0050431D" w:rsidRDefault="0050431D" w:rsidP="009E47A5">
      <w:pPr>
        <w:pStyle w:val="Highlight"/>
      </w:pPr>
      <w:r>
        <w:lastRenderedPageBreak/>
        <w:t xml:space="preserve">Application </w:t>
      </w:r>
    </w:p>
    <w:p w14:paraId="7304BE2B" w14:textId="77777777" w:rsidR="0050431D" w:rsidRDefault="0050431D" w:rsidP="0050431D">
      <w:pPr>
        <w:ind w:left="0"/>
      </w:pPr>
    </w:p>
    <w:p w14:paraId="180062FF" w14:textId="77777777" w:rsidR="0050431D" w:rsidRDefault="0050431D" w:rsidP="0050431D">
      <w:pPr>
        <w:ind w:left="0"/>
      </w:pPr>
      <w:r>
        <w:t xml:space="preserve">Please read the job description, person specification and supplementary information carefully before completing this form. Shortlisting will be carried out solely </w:t>
      </w:r>
      <w:proofErr w:type="gramStart"/>
      <w:r>
        <w:t>on the basis of</w:t>
      </w:r>
      <w:proofErr w:type="gramEnd"/>
      <w:r>
        <w:t xml:space="preserve"> the information provided on the application form. CVs will not be considered during shortlisting.</w:t>
      </w:r>
    </w:p>
    <w:p w14:paraId="61E28F5A" w14:textId="77777777" w:rsidR="0050431D" w:rsidRDefault="0050431D" w:rsidP="0050431D">
      <w:pPr>
        <w:ind w:left="0"/>
      </w:pPr>
      <w:r>
        <w:t xml:space="preserve">This form will be anonymised. </w:t>
      </w:r>
    </w:p>
    <w:p w14:paraId="656E7694" w14:textId="64C45034" w:rsidR="0050431D" w:rsidRDefault="009B695A" w:rsidP="0050431D">
      <w:pPr>
        <w:ind w:left="0"/>
      </w:pPr>
      <w:r w:rsidRPr="009B695A">
        <w:t>Candidates must have the right to work in the UK. Unfortunately, we are unable to offer visa sponsorship for this role.</w:t>
      </w:r>
    </w:p>
    <w:p w14:paraId="59C806B9" w14:textId="77777777" w:rsidR="0050431D" w:rsidRDefault="0050431D" w:rsidP="00971343">
      <w:pPr>
        <w:pStyle w:val="Header2"/>
      </w:pPr>
      <w:r>
        <w:t>Personal Details</w:t>
      </w:r>
    </w:p>
    <w:p w14:paraId="69B6C3D1" w14:textId="77777777" w:rsidR="0050431D" w:rsidRPr="009D7B1D" w:rsidRDefault="0050431D" w:rsidP="0050431D">
      <w:pPr>
        <w:ind w:left="0"/>
        <w:rPr>
          <w:b/>
          <w:bCs/>
        </w:rPr>
      </w:pPr>
    </w:p>
    <w:p w14:paraId="76F9493F" w14:textId="6E4098E0" w:rsidR="0050431D" w:rsidRPr="009D7B1D" w:rsidRDefault="0050431D" w:rsidP="0050431D">
      <w:pPr>
        <w:ind w:left="0"/>
        <w:rPr>
          <w:b/>
          <w:bCs/>
        </w:rPr>
      </w:pPr>
      <w:r w:rsidRPr="009D7B1D">
        <w:rPr>
          <w:b/>
          <w:bCs/>
        </w:rPr>
        <w:t>Family Name</w:t>
      </w:r>
      <w:r w:rsidR="005548C3" w:rsidRPr="009D7B1D">
        <w:rPr>
          <w:b/>
          <w:bCs/>
        </w:rPr>
        <w:t xml:space="preserve">: </w:t>
      </w:r>
    </w:p>
    <w:p w14:paraId="32F2DE39" w14:textId="5FA08FD0" w:rsidR="0050431D" w:rsidRPr="009D7B1D" w:rsidRDefault="0050431D" w:rsidP="0050431D">
      <w:pPr>
        <w:ind w:left="0"/>
        <w:rPr>
          <w:b/>
          <w:bCs/>
        </w:rPr>
      </w:pPr>
      <w:r w:rsidRPr="009D7B1D">
        <w:rPr>
          <w:b/>
          <w:bCs/>
        </w:rPr>
        <w:t>Forename</w:t>
      </w:r>
      <w:r w:rsidR="005548C3" w:rsidRPr="009D7B1D">
        <w:rPr>
          <w:b/>
          <w:bCs/>
        </w:rPr>
        <w:t xml:space="preserve">(s): </w:t>
      </w:r>
    </w:p>
    <w:p w14:paraId="63675601" w14:textId="378B2E8F" w:rsidR="005548C3" w:rsidRPr="009D7B1D" w:rsidRDefault="0050431D" w:rsidP="0050431D">
      <w:pPr>
        <w:ind w:left="0"/>
        <w:rPr>
          <w:b/>
          <w:bCs/>
        </w:rPr>
      </w:pPr>
      <w:r w:rsidRPr="009D7B1D">
        <w:rPr>
          <w:b/>
          <w:bCs/>
        </w:rPr>
        <w:t>Preferred title</w:t>
      </w:r>
      <w:r w:rsidR="005548C3" w:rsidRPr="009D7B1D">
        <w:rPr>
          <w:b/>
          <w:bCs/>
        </w:rPr>
        <w:t xml:space="preserve">: </w:t>
      </w:r>
    </w:p>
    <w:p w14:paraId="0F07D207" w14:textId="33333C58" w:rsidR="0050431D" w:rsidRPr="009D7B1D" w:rsidRDefault="009D7B1D" w:rsidP="0050431D">
      <w:pPr>
        <w:ind w:left="0"/>
        <w:rPr>
          <w:b/>
          <w:bCs/>
        </w:rPr>
      </w:pPr>
      <w:r>
        <w:rPr>
          <w:b/>
          <w:bCs/>
        </w:rPr>
        <w:t>P</w:t>
      </w:r>
      <w:r w:rsidR="005548C3" w:rsidRPr="009D7B1D">
        <w:rPr>
          <w:b/>
          <w:bCs/>
        </w:rPr>
        <w:t>referred gender pronouns</w:t>
      </w:r>
      <w:r>
        <w:rPr>
          <w:b/>
          <w:bCs/>
        </w:rPr>
        <w:t>:</w:t>
      </w:r>
      <w:r w:rsidRPr="009D7B1D">
        <w:rPr>
          <w:b/>
          <w:bCs/>
        </w:rPr>
        <w:t xml:space="preserve"> </w:t>
      </w:r>
    </w:p>
    <w:p w14:paraId="3A165ADC" w14:textId="0F253689" w:rsidR="0050431D" w:rsidRPr="009D7B1D" w:rsidRDefault="0050431D" w:rsidP="0050431D">
      <w:pPr>
        <w:ind w:left="0"/>
        <w:rPr>
          <w:b/>
          <w:bCs/>
        </w:rPr>
      </w:pPr>
      <w:r w:rsidRPr="009D7B1D">
        <w:rPr>
          <w:b/>
          <w:bCs/>
        </w:rPr>
        <w:t>Address</w:t>
      </w:r>
      <w:r w:rsidR="005548C3" w:rsidRPr="009D7B1D">
        <w:rPr>
          <w:b/>
          <w:bCs/>
        </w:rPr>
        <w:t xml:space="preserve">: </w:t>
      </w:r>
    </w:p>
    <w:p w14:paraId="0A777A25" w14:textId="5B4C6C83" w:rsidR="0050431D" w:rsidRPr="009D7B1D" w:rsidRDefault="0050431D" w:rsidP="0050431D">
      <w:pPr>
        <w:ind w:left="0"/>
        <w:rPr>
          <w:b/>
          <w:bCs/>
        </w:rPr>
      </w:pPr>
      <w:r w:rsidRPr="009D7B1D">
        <w:rPr>
          <w:b/>
          <w:bCs/>
        </w:rPr>
        <w:t>Email address</w:t>
      </w:r>
      <w:r w:rsidR="005548C3" w:rsidRPr="009D7B1D">
        <w:rPr>
          <w:b/>
          <w:bCs/>
        </w:rPr>
        <w:t xml:space="preserve">: </w:t>
      </w:r>
    </w:p>
    <w:p w14:paraId="181F01F8" w14:textId="173EAF9C" w:rsidR="0050431D" w:rsidRPr="009D7B1D" w:rsidRDefault="0050431D" w:rsidP="0050431D">
      <w:pPr>
        <w:ind w:left="0"/>
        <w:rPr>
          <w:b/>
          <w:bCs/>
        </w:rPr>
      </w:pPr>
      <w:r w:rsidRPr="009D7B1D">
        <w:rPr>
          <w:b/>
          <w:bCs/>
        </w:rPr>
        <w:t>Mobile Number</w:t>
      </w:r>
      <w:r w:rsidR="005548C3" w:rsidRPr="009D7B1D">
        <w:rPr>
          <w:b/>
          <w:bCs/>
        </w:rPr>
        <w:t xml:space="preserve">: </w:t>
      </w:r>
    </w:p>
    <w:p w14:paraId="32125EE6" w14:textId="3E47BBB1" w:rsidR="005548C3" w:rsidRDefault="005548C3" w:rsidP="0050431D">
      <w:pPr>
        <w:ind w:left="0"/>
        <w:rPr>
          <w:b/>
          <w:bCs/>
        </w:rPr>
      </w:pPr>
      <w:r w:rsidRPr="009D7B1D">
        <w:rPr>
          <w:b/>
          <w:bCs/>
        </w:rPr>
        <w:t xml:space="preserve">How did you learn about this vacancy? </w:t>
      </w:r>
    </w:p>
    <w:p w14:paraId="218D502A" w14:textId="6D01EC4F" w:rsidR="0087349C" w:rsidRPr="0087349C" w:rsidRDefault="0087349C" w:rsidP="0087349C">
      <w:pPr>
        <w:ind w:left="0"/>
        <w:rPr>
          <w:b/>
          <w:bCs/>
        </w:rPr>
      </w:pPr>
      <w:r w:rsidRPr="0087349C">
        <w:rPr>
          <w:b/>
          <w:bCs/>
        </w:rPr>
        <w:t>Hours of Work (please indicate your preference):</w:t>
      </w:r>
    </w:p>
    <w:p w14:paraId="4549280F" w14:textId="77777777" w:rsidR="0087349C" w:rsidRPr="0087349C" w:rsidRDefault="0087349C" w:rsidP="0087349C">
      <w:pPr>
        <w:pStyle w:val="ListParagraph"/>
        <w:numPr>
          <w:ilvl w:val="0"/>
          <w:numId w:val="14"/>
        </w:numPr>
        <w:rPr>
          <w:b/>
          <w:bCs/>
        </w:rPr>
      </w:pPr>
      <w:r w:rsidRPr="0087349C">
        <w:rPr>
          <w:b/>
          <w:bCs/>
        </w:rPr>
        <w:t>Full-time (37.5 hours per week)</w:t>
      </w:r>
    </w:p>
    <w:p w14:paraId="32D8EE6B" w14:textId="2292A842" w:rsidR="00662F99" w:rsidRPr="0087349C" w:rsidRDefault="0087349C" w:rsidP="0087349C">
      <w:pPr>
        <w:pStyle w:val="ListParagraph"/>
        <w:numPr>
          <w:ilvl w:val="0"/>
          <w:numId w:val="14"/>
        </w:numPr>
        <w:rPr>
          <w:b/>
          <w:bCs/>
        </w:rPr>
      </w:pPr>
      <w:r w:rsidRPr="0087349C">
        <w:rPr>
          <w:b/>
          <w:bCs/>
        </w:rPr>
        <w:t>Part-time (minimum 3 days per week)</w:t>
      </w:r>
    </w:p>
    <w:p w14:paraId="405C3AD6" w14:textId="494C6D6E" w:rsidR="005548C3" w:rsidRPr="009D7B1D" w:rsidRDefault="005548C3" w:rsidP="0050431D">
      <w:pPr>
        <w:ind w:left="0"/>
        <w:rPr>
          <w:b/>
          <w:bCs/>
        </w:rPr>
      </w:pPr>
      <w:r w:rsidRPr="009D7B1D">
        <w:rPr>
          <w:b/>
          <w:bCs/>
        </w:rPr>
        <w:t xml:space="preserve">Do you have a current right to work in the UK? </w:t>
      </w:r>
      <w:r w:rsidR="009D7B1D" w:rsidRPr="009D7B1D">
        <w:t>Yes/N</w:t>
      </w:r>
      <w:r w:rsidR="003E2E71">
        <w:t xml:space="preserve">o </w:t>
      </w:r>
      <w:r w:rsidR="003E2E71" w:rsidRPr="001B5B41">
        <w:rPr>
          <w:b/>
          <w:bCs/>
        </w:rPr>
        <w:t>If so, what type</w:t>
      </w:r>
      <w:r w:rsidR="001B5B41">
        <w:rPr>
          <w:b/>
          <w:bCs/>
        </w:rPr>
        <w:t>?</w:t>
      </w:r>
    </w:p>
    <w:p w14:paraId="7FF1EBEC" w14:textId="5E4048A5" w:rsidR="00596822" w:rsidRDefault="00596822" w:rsidP="0050431D">
      <w:pPr>
        <w:ind w:left="0"/>
        <w:rPr>
          <w:b/>
          <w:bCs/>
        </w:rPr>
      </w:pPr>
      <w:r w:rsidRPr="009D7B1D">
        <w:rPr>
          <w:b/>
          <w:bCs/>
        </w:rPr>
        <w:t xml:space="preserve">If offered this </w:t>
      </w:r>
      <w:r w:rsidR="0000024F" w:rsidRPr="009D7B1D">
        <w:rPr>
          <w:b/>
          <w:bCs/>
        </w:rPr>
        <w:t>appointment,</w:t>
      </w:r>
      <w:r w:rsidRPr="009D7B1D">
        <w:rPr>
          <w:b/>
          <w:bCs/>
        </w:rPr>
        <w:t xml:space="preserve"> when would you be free to start? </w:t>
      </w:r>
    </w:p>
    <w:p w14:paraId="1477038E" w14:textId="77777777" w:rsidR="00B55333" w:rsidRPr="009D7B1D" w:rsidRDefault="00B55333" w:rsidP="0050431D">
      <w:pPr>
        <w:ind w:left="0"/>
        <w:rPr>
          <w:b/>
          <w:bCs/>
        </w:rPr>
      </w:pPr>
    </w:p>
    <w:p w14:paraId="789B49ED" w14:textId="77777777" w:rsidR="0050431D" w:rsidRDefault="0050431D" w:rsidP="00971343">
      <w:pPr>
        <w:pStyle w:val="Header2"/>
      </w:pPr>
      <w:r>
        <w:t>Education &amp; Certification (University degree or vocational training)</w:t>
      </w:r>
    </w:p>
    <w:p w14:paraId="78700A32" w14:textId="77777777" w:rsidR="0050431D" w:rsidRDefault="0050431D" w:rsidP="0050431D">
      <w:pPr>
        <w:ind w:left="0"/>
      </w:pPr>
    </w:p>
    <w:p w14:paraId="708A5C7C" w14:textId="325CBA1A" w:rsidR="005548C3" w:rsidRPr="009D7B1D" w:rsidRDefault="005548C3" w:rsidP="0050431D">
      <w:pPr>
        <w:ind w:left="0"/>
        <w:rPr>
          <w:b/>
          <w:bCs/>
        </w:rPr>
      </w:pPr>
      <w:r w:rsidRPr="009D7B1D">
        <w:rPr>
          <w:b/>
          <w:bCs/>
        </w:rPr>
        <w:t>School/college/university attended</w:t>
      </w:r>
      <w:r w:rsidR="00596822" w:rsidRPr="009D7B1D">
        <w:rPr>
          <w:b/>
          <w:bCs/>
        </w:rPr>
        <w:t>/institute</w:t>
      </w:r>
      <w:r w:rsidR="009D7B1D">
        <w:rPr>
          <w:b/>
          <w:bCs/>
        </w:rPr>
        <w:t xml:space="preserve">: </w:t>
      </w:r>
    </w:p>
    <w:p w14:paraId="50C993F4" w14:textId="3298CFD7" w:rsidR="0050431D" w:rsidRPr="009D7B1D" w:rsidRDefault="0050431D" w:rsidP="0050431D">
      <w:pPr>
        <w:ind w:left="0"/>
        <w:rPr>
          <w:b/>
          <w:bCs/>
        </w:rPr>
      </w:pPr>
      <w:r w:rsidRPr="009D7B1D">
        <w:rPr>
          <w:b/>
          <w:bCs/>
        </w:rPr>
        <w:t>Subject</w:t>
      </w:r>
      <w:r w:rsidR="009D7B1D">
        <w:rPr>
          <w:b/>
          <w:bCs/>
        </w:rPr>
        <w:t xml:space="preserve">: </w:t>
      </w:r>
    </w:p>
    <w:p w14:paraId="3E9FED19" w14:textId="6E1B1CAB" w:rsidR="0050431D" w:rsidRPr="009D7B1D" w:rsidRDefault="0050431D" w:rsidP="0050431D">
      <w:pPr>
        <w:ind w:left="0"/>
        <w:rPr>
          <w:b/>
          <w:bCs/>
        </w:rPr>
      </w:pPr>
      <w:r w:rsidRPr="009D7B1D">
        <w:rPr>
          <w:b/>
          <w:bCs/>
        </w:rPr>
        <w:t>Dates</w:t>
      </w:r>
      <w:r w:rsidR="009D7B1D">
        <w:rPr>
          <w:b/>
          <w:bCs/>
        </w:rPr>
        <w:t xml:space="preserve">: </w:t>
      </w:r>
    </w:p>
    <w:p w14:paraId="14367FDB" w14:textId="052D6FAB" w:rsidR="0050431D" w:rsidRPr="009D7B1D" w:rsidRDefault="0050431D" w:rsidP="0050431D">
      <w:pPr>
        <w:ind w:left="0"/>
        <w:rPr>
          <w:b/>
          <w:bCs/>
        </w:rPr>
      </w:pPr>
      <w:r w:rsidRPr="009D7B1D">
        <w:rPr>
          <w:b/>
          <w:bCs/>
        </w:rPr>
        <w:t>Course</w:t>
      </w:r>
      <w:r w:rsidR="009D7B1D">
        <w:rPr>
          <w:b/>
          <w:bCs/>
        </w:rPr>
        <w:t>:</w:t>
      </w:r>
    </w:p>
    <w:p w14:paraId="09D3BDC4" w14:textId="77777777" w:rsidR="0050431D" w:rsidRDefault="0050431D" w:rsidP="00971343">
      <w:pPr>
        <w:pStyle w:val="Header2"/>
      </w:pPr>
      <w:r>
        <w:lastRenderedPageBreak/>
        <w:t>Additional Skills</w:t>
      </w:r>
    </w:p>
    <w:p w14:paraId="1B23CD70" w14:textId="77777777" w:rsidR="0050431D" w:rsidRDefault="0050431D" w:rsidP="0050431D">
      <w:pPr>
        <w:ind w:left="0"/>
      </w:pPr>
    </w:p>
    <w:p w14:paraId="00346DEC" w14:textId="39A3CDE1" w:rsidR="0050431D" w:rsidRDefault="0050431D" w:rsidP="0050431D">
      <w:pPr>
        <w:ind w:left="0"/>
      </w:pPr>
      <w:r>
        <w:t>Please list IT skills, languages, or anything else pertaining to the role</w:t>
      </w:r>
    </w:p>
    <w:p w14:paraId="08DEB20D" w14:textId="38E3A328" w:rsidR="00596822" w:rsidRDefault="00596822" w:rsidP="00596822">
      <w:pPr>
        <w:pStyle w:val="ListParagraph"/>
        <w:numPr>
          <w:ilvl w:val="0"/>
          <w:numId w:val="12"/>
        </w:numPr>
      </w:pPr>
      <w:r>
        <w:t>…</w:t>
      </w:r>
    </w:p>
    <w:p w14:paraId="10C58757" w14:textId="52E24B08" w:rsidR="00596822" w:rsidRDefault="00596822" w:rsidP="00596822">
      <w:pPr>
        <w:pStyle w:val="ListParagraph"/>
        <w:numPr>
          <w:ilvl w:val="0"/>
          <w:numId w:val="12"/>
        </w:numPr>
      </w:pPr>
      <w:r>
        <w:t>…</w:t>
      </w:r>
    </w:p>
    <w:p w14:paraId="21A432B4" w14:textId="52E400F6" w:rsidR="00596822" w:rsidRDefault="00596822" w:rsidP="00596822">
      <w:pPr>
        <w:pStyle w:val="ListParagraph"/>
        <w:numPr>
          <w:ilvl w:val="0"/>
          <w:numId w:val="12"/>
        </w:numPr>
      </w:pPr>
      <w:r>
        <w:t>…</w:t>
      </w:r>
    </w:p>
    <w:p w14:paraId="7669A0D7" w14:textId="77777777" w:rsidR="0050431D" w:rsidRDefault="0050431D" w:rsidP="00971343">
      <w:pPr>
        <w:pStyle w:val="Header2"/>
      </w:pPr>
      <w:r>
        <w:t xml:space="preserve">Employment History </w:t>
      </w:r>
    </w:p>
    <w:p w14:paraId="4D4C5B75" w14:textId="77777777" w:rsidR="0050431D" w:rsidRDefault="0050431D" w:rsidP="0050431D">
      <w:pPr>
        <w:ind w:left="0"/>
      </w:pPr>
    </w:p>
    <w:p w14:paraId="055D6968" w14:textId="77777777" w:rsidR="0050431D" w:rsidRDefault="0050431D" w:rsidP="0050431D">
      <w:pPr>
        <w:ind w:left="0"/>
      </w:pPr>
      <w:r>
        <w:t xml:space="preserve">Please give details of your work experience (including voluntary work where this has been your main activity) starting with your present or most recent employer. </w:t>
      </w:r>
    </w:p>
    <w:p w14:paraId="6BA15C59" w14:textId="77777777" w:rsidR="0050431D" w:rsidRDefault="0050431D" w:rsidP="0050431D">
      <w:pPr>
        <w:ind w:left="0"/>
      </w:pPr>
    </w:p>
    <w:p w14:paraId="1F7BFCE7" w14:textId="37ED2EFB" w:rsidR="0050431D" w:rsidRPr="009D7B1D" w:rsidRDefault="0050431D" w:rsidP="0050431D">
      <w:pPr>
        <w:ind w:left="0"/>
        <w:rPr>
          <w:b/>
          <w:bCs/>
        </w:rPr>
      </w:pPr>
      <w:r w:rsidRPr="009D7B1D">
        <w:rPr>
          <w:b/>
          <w:bCs/>
        </w:rPr>
        <w:t>Employers name and address</w:t>
      </w:r>
      <w:r w:rsidR="009D7B1D">
        <w:rPr>
          <w:b/>
          <w:bCs/>
        </w:rPr>
        <w:t>:</w:t>
      </w:r>
      <w:r w:rsidRPr="009D7B1D">
        <w:rPr>
          <w:b/>
          <w:bCs/>
        </w:rPr>
        <w:t xml:space="preserve"> </w:t>
      </w:r>
    </w:p>
    <w:p w14:paraId="49D93948" w14:textId="5ECB947F" w:rsidR="0050431D" w:rsidRPr="009D7B1D" w:rsidRDefault="0050431D" w:rsidP="0050431D">
      <w:pPr>
        <w:ind w:left="0"/>
        <w:rPr>
          <w:b/>
          <w:bCs/>
        </w:rPr>
      </w:pPr>
      <w:r w:rsidRPr="009D7B1D">
        <w:rPr>
          <w:b/>
          <w:bCs/>
        </w:rPr>
        <w:t>Dates</w:t>
      </w:r>
      <w:r w:rsidR="009D7B1D">
        <w:rPr>
          <w:b/>
          <w:bCs/>
        </w:rPr>
        <w:t xml:space="preserve">: </w:t>
      </w:r>
    </w:p>
    <w:p w14:paraId="67F96617" w14:textId="300D5EF2" w:rsidR="00596822" w:rsidRPr="009D7B1D" w:rsidRDefault="0050431D" w:rsidP="0050431D">
      <w:pPr>
        <w:ind w:left="0"/>
        <w:rPr>
          <w:b/>
          <w:bCs/>
        </w:rPr>
      </w:pPr>
      <w:r w:rsidRPr="009D7B1D">
        <w:rPr>
          <w:b/>
          <w:bCs/>
        </w:rPr>
        <w:t>Role title</w:t>
      </w:r>
      <w:r w:rsidR="009D7B1D">
        <w:rPr>
          <w:b/>
          <w:bCs/>
        </w:rPr>
        <w:t xml:space="preserve">: </w:t>
      </w:r>
    </w:p>
    <w:p w14:paraId="56BABF04" w14:textId="2BF103CC" w:rsidR="0050431D" w:rsidRPr="009D7B1D" w:rsidRDefault="00596822" w:rsidP="0050431D">
      <w:pPr>
        <w:ind w:left="0"/>
        <w:rPr>
          <w:b/>
          <w:bCs/>
        </w:rPr>
      </w:pPr>
      <w:r w:rsidRPr="009D7B1D">
        <w:rPr>
          <w:b/>
          <w:bCs/>
        </w:rPr>
        <w:t>M</w:t>
      </w:r>
      <w:r w:rsidR="0050431D" w:rsidRPr="009D7B1D">
        <w:rPr>
          <w:b/>
          <w:bCs/>
        </w:rPr>
        <w:t>ain responsibilities</w:t>
      </w:r>
      <w:r w:rsidR="009D7B1D">
        <w:rPr>
          <w:b/>
          <w:bCs/>
        </w:rPr>
        <w:t xml:space="preserve">: </w:t>
      </w:r>
    </w:p>
    <w:p w14:paraId="6631529B" w14:textId="47EB74B4" w:rsidR="0050431D" w:rsidRPr="009D7B1D" w:rsidRDefault="0050431D" w:rsidP="0050431D">
      <w:pPr>
        <w:ind w:left="0"/>
        <w:rPr>
          <w:b/>
          <w:bCs/>
        </w:rPr>
      </w:pPr>
      <w:r w:rsidRPr="009D7B1D">
        <w:rPr>
          <w:b/>
          <w:bCs/>
        </w:rPr>
        <w:t>Salary</w:t>
      </w:r>
      <w:r w:rsidR="009D7B1D">
        <w:rPr>
          <w:b/>
          <w:bCs/>
        </w:rPr>
        <w:t xml:space="preserve">: </w:t>
      </w:r>
    </w:p>
    <w:p w14:paraId="0D3AF993" w14:textId="3216772C" w:rsidR="0050431D" w:rsidRDefault="0050431D" w:rsidP="0050431D">
      <w:pPr>
        <w:ind w:left="0"/>
        <w:rPr>
          <w:b/>
          <w:bCs/>
        </w:rPr>
      </w:pPr>
      <w:r w:rsidRPr="009D7B1D">
        <w:rPr>
          <w:b/>
          <w:bCs/>
        </w:rPr>
        <w:t>Reason for leaving</w:t>
      </w:r>
      <w:r w:rsidR="009D7B1D">
        <w:rPr>
          <w:b/>
          <w:bCs/>
        </w:rPr>
        <w:t xml:space="preserve">: </w:t>
      </w:r>
    </w:p>
    <w:p w14:paraId="56DACF18" w14:textId="77777777" w:rsidR="009D7B1D" w:rsidRDefault="009D7B1D" w:rsidP="0050431D">
      <w:pPr>
        <w:ind w:left="0"/>
        <w:rPr>
          <w:b/>
          <w:bCs/>
        </w:rPr>
      </w:pPr>
    </w:p>
    <w:p w14:paraId="7A3FE2FD" w14:textId="77777777" w:rsidR="009D7B1D" w:rsidRPr="009D7B1D" w:rsidRDefault="009D7B1D" w:rsidP="009D7B1D">
      <w:pPr>
        <w:ind w:left="0"/>
        <w:rPr>
          <w:b/>
          <w:bCs/>
        </w:rPr>
      </w:pPr>
      <w:r w:rsidRPr="009D7B1D">
        <w:rPr>
          <w:b/>
          <w:bCs/>
        </w:rPr>
        <w:t>Employers name and address</w:t>
      </w:r>
      <w:r>
        <w:rPr>
          <w:b/>
          <w:bCs/>
        </w:rPr>
        <w:t>:</w:t>
      </w:r>
      <w:r w:rsidRPr="009D7B1D">
        <w:rPr>
          <w:b/>
          <w:bCs/>
        </w:rPr>
        <w:t xml:space="preserve"> </w:t>
      </w:r>
    </w:p>
    <w:p w14:paraId="7FF3FD24" w14:textId="77777777" w:rsidR="009D7B1D" w:rsidRPr="009D7B1D" w:rsidRDefault="009D7B1D" w:rsidP="009D7B1D">
      <w:pPr>
        <w:ind w:left="0"/>
        <w:rPr>
          <w:b/>
          <w:bCs/>
        </w:rPr>
      </w:pPr>
      <w:r w:rsidRPr="009D7B1D">
        <w:rPr>
          <w:b/>
          <w:bCs/>
        </w:rPr>
        <w:t>Dates</w:t>
      </w:r>
      <w:r>
        <w:rPr>
          <w:b/>
          <w:bCs/>
        </w:rPr>
        <w:t xml:space="preserve">: </w:t>
      </w:r>
    </w:p>
    <w:p w14:paraId="4E434A62" w14:textId="77777777" w:rsidR="009D7B1D" w:rsidRPr="009D7B1D" w:rsidRDefault="009D7B1D" w:rsidP="009D7B1D">
      <w:pPr>
        <w:ind w:left="0"/>
        <w:rPr>
          <w:b/>
          <w:bCs/>
        </w:rPr>
      </w:pPr>
      <w:r w:rsidRPr="009D7B1D">
        <w:rPr>
          <w:b/>
          <w:bCs/>
        </w:rPr>
        <w:t>Role title</w:t>
      </w:r>
      <w:r>
        <w:rPr>
          <w:b/>
          <w:bCs/>
        </w:rPr>
        <w:t xml:space="preserve">: </w:t>
      </w:r>
    </w:p>
    <w:p w14:paraId="068978A2" w14:textId="77777777" w:rsidR="009D7B1D" w:rsidRPr="009D7B1D" w:rsidRDefault="009D7B1D" w:rsidP="009D7B1D">
      <w:pPr>
        <w:ind w:left="0"/>
        <w:rPr>
          <w:b/>
          <w:bCs/>
        </w:rPr>
      </w:pPr>
      <w:r w:rsidRPr="009D7B1D">
        <w:rPr>
          <w:b/>
          <w:bCs/>
        </w:rPr>
        <w:t>Main responsibilities</w:t>
      </w:r>
      <w:r>
        <w:rPr>
          <w:b/>
          <w:bCs/>
        </w:rPr>
        <w:t xml:space="preserve">: </w:t>
      </w:r>
    </w:p>
    <w:p w14:paraId="62E588F6" w14:textId="77777777" w:rsidR="009D7B1D" w:rsidRPr="009D7B1D" w:rsidRDefault="009D7B1D" w:rsidP="009D7B1D">
      <w:pPr>
        <w:ind w:left="0"/>
        <w:rPr>
          <w:b/>
          <w:bCs/>
        </w:rPr>
      </w:pPr>
      <w:r w:rsidRPr="009D7B1D">
        <w:rPr>
          <w:b/>
          <w:bCs/>
        </w:rPr>
        <w:t>Salary</w:t>
      </w:r>
      <w:r>
        <w:rPr>
          <w:b/>
          <w:bCs/>
        </w:rPr>
        <w:t xml:space="preserve">: </w:t>
      </w:r>
    </w:p>
    <w:p w14:paraId="1AC4225B" w14:textId="77777777" w:rsidR="009D7B1D" w:rsidRPr="009D7B1D" w:rsidRDefault="009D7B1D" w:rsidP="009D7B1D">
      <w:pPr>
        <w:ind w:left="0"/>
        <w:rPr>
          <w:b/>
          <w:bCs/>
        </w:rPr>
      </w:pPr>
      <w:r w:rsidRPr="009D7B1D">
        <w:rPr>
          <w:b/>
          <w:bCs/>
        </w:rPr>
        <w:t>Reason for leaving</w:t>
      </w:r>
      <w:r>
        <w:rPr>
          <w:b/>
          <w:bCs/>
        </w:rPr>
        <w:t xml:space="preserve">: </w:t>
      </w:r>
    </w:p>
    <w:p w14:paraId="0DA47C44" w14:textId="77777777" w:rsidR="009D7B1D" w:rsidRDefault="009D7B1D" w:rsidP="0050431D">
      <w:pPr>
        <w:ind w:left="0"/>
        <w:rPr>
          <w:b/>
          <w:bCs/>
        </w:rPr>
      </w:pPr>
    </w:p>
    <w:p w14:paraId="25EB2909" w14:textId="77777777" w:rsidR="009D7B1D" w:rsidRPr="009D7B1D" w:rsidRDefault="009D7B1D" w:rsidP="009D7B1D">
      <w:pPr>
        <w:ind w:left="0"/>
        <w:rPr>
          <w:b/>
          <w:bCs/>
        </w:rPr>
      </w:pPr>
      <w:r w:rsidRPr="009D7B1D">
        <w:rPr>
          <w:b/>
          <w:bCs/>
        </w:rPr>
        <w:t>Employers name and address</w:t>
      </w:r>
      <w:r>
        <w:rPr>
          <w:b/>
          <w:bCs/>
        </w:rPr>
        <w:t>:</w:t>
      </w:r>
      <w:r w:rsidRPr="009D7B1D">
        <w:rPr>
          <w:b/>
          <w:bCs/>
        </w:rPr>
        <w:t xml:space="preserve"> </w:t>
      </w:r>
    </w:p>
    <w:p w14:paraId="4991FB30" w14:textId="77777777" w:rsidR="009D7B1D" w:rsidRPr="009D7B1D" w:rsidRDefault="009D7B1D" w:rsidP="009D7B1D">
      <w:pPr>
        <w:ind w:left="0"/>
        <w:rPr>
          <w:b/>
          <w:bCs/>
        </w:rPr>
      </w:pPr>
      <w:r w:rsidRPr="009D7B1D">
        <w:rPr>
          <w:b/>
          <w:bCs/>
        </w:rPr>
        <w:t>Dates</w:t>
      </w:r>
      <w:r>
        <w:rPr>
          <w:b/>
          <w:bCs/>
        </w:rPr>
        <w:t xml:space="preserve">: </w:t>
      </w:r>
    </w:p>
    <w:p w14:paraId="005E2DC5" w14:textId="77777777" w:rsidR="009D7B1D" w:rsidRPr="009D7B1D" w:rsidRDefault="009D7B1D" w:rsidP="009D7B1D">
      <w:pPr>
        <w:ind w:left="0"/>
        <w:rPr>
          <w:b/>
          <w:bCs/>
        </w:rPr>
      </w:pPr>
      <w:r w:rsidRPr="009D7B1D">
        <w:rPr>
          <w:b/>
          <w:bCs/>
        </w:rPr>
        <w:t>Role title</w:t>
      </w:r>
      <w:r>
        <w:rPr>
          <w:b/>
          <w:bCs/>
        </w:rPr>
        <w:t xml:space="preserve">: </w:t>
      </w:r>
    </w:p>
    <w:p w14:paraId="380E7D10" w14:textId="77777777" w:rsidR="009D7B1D" w:rsidRPr="009D7B1D" w:rsidRDefault="009D7B1D" w:rsidP="009D7B1D">
      <w:pPr>
        <w:ind w:left="0"/>
        <w:rPr>
          <w:b/>
          <w:bCs/>
        </w:rPr>
      </w:pPr>
      <w:r w:rsidRPr="009D7B1D">
        <w:rPr>
          <w:b/>
          <w:bCs/>
        </w:rPr>
        <w:t>Main responsibilities</w:t>
      </w:r>
      <w:r>
        <w:rPr>
          <w:b/>
          <w:bCs/>
        </w:rPr>
        <w:t xml:space="preserve">: </w:t>
      </w:r>
    </w:p>
    <w:p w14:paraId="1EE0A5E2" w14:textId="77777777" w:rsidR="009D7B1D" w:rsidRPr="009D7B1D" w:rsidRDefault="009D7B1D" w:rsidP="009D7B1D">
      <w:pPr>
        <w:ind w:left="0"/>
        <w:rPr>
          <w:b/>
          <w:bCs/>
        </w:rPr>
      </w:pPr>
      <w:r w:rsidRPr="009D7B1D">
        <w:rPr>
          <w:b/>
          <w:bCs/>
        </w:rPr>
        <w:t>Salary</w:t>
      </w:r>
      <w:r>
        <w:rPr>
          <w:b/>
          <w:bCs/>
        </w:rPr>
        <w:t xml:space="preserve">: </w:t>
      </w:r>
    </w:p>
    <w:p w14:paraId="2B489383" w14:textId="77777777" w:rsidR="009D7B1D" w:rsidRPr="009D7B1D" w:rsidRDefault="009D7B1D" w:rsidP="009D7B1D">
      <w:pPr>
        <w:ind w:left="0"/>
        <w:rPr>
          <w:b/>
          <w:bCs/>
        </w:rPr>
      </w:pPr>
      <w:r w:rsidRPr="009D7B1D">
        <w:rPr>
          <w:b/>
          <w:bCs/>
        </w:rPr>
        <w:t>Reason for leaving</w:t>
      </w:r>
      <w:r>
        <w:rPr>
          <w:b/>
          <w:bCs/>
        </w:rPr>
        <w:t xml:space="preserve">: </w:t>
      </w:r>
    </w:p>
    <w:p w14:paraId="243FD128" w14:textId="64C84558" w:rsidR="00596822" w:rsidRDefault="00596822" w:rsidP="00971343">
      <w:pPr>
        <w:pStyle w:val="Header2"/>
      </w:pPr>
      <w:r w:rsidRPr="00596822">
        <w:lastRenderedPageBreak/>
        <w:t>Personal development</w:t>
      </w:r>
    </w:p>
    <w:p w14:paraId="7264AA51" w14:textId="77777777" w:rsidR="009D7B1D" w:rsidRDefault="009D7B1D" w:rsidP="0050431D">
      <w:pPr>
        <w:ind w:left="0"/>
      </w:pPr>
    </w:p>
    <w:p w14:paraId="4C0E9BDE" w14:textId="37026836" w:rsidR="00596822" w:rsidRDefault="00596822" w:rsidP="0050431D">
      <w:pPr>
        <w:ind w:left="0"/>
      </w:pPr>
      <w:r w:rsidRPr="00596822">
        <w:t>Please include any courses, membership, voluntary work or responsibilities you have obtained that you consider relevant, with outcomes where applicable:</w:t>
      </w:r>
    </w:p>
    <w:p w14:paraId="1B2E16C8" w14:textId="77777777" w:rsidR="0050431D" w:rsidRDefault="0050431D" w:rsidP="00971343">
      <w:pPr>
        <w:pStyle w:val="Header2"/>
      </w:pPr>
      <w:r>
        <w:t xml:space="preserve">Cover letter </w:t>
      </w:r>
    </w:p>
    <w:p w14:paraId="662BBD19" w14:textId="77777777" w:rsidR="009D7B1D" w:rsidRDefault="009D7B1D" w:rsidP="0050431D">
      <w:pPr>
        <w:ind w:left="0"/>
      </w:pPr>
    </w:p>
    <w:p w14:paraId="522CC149" w14:textId="16C3C9DA" w:rsidR="0050431D" w:rsidRDefault="00596822" w:rsidP="0050431D">
      <w:pPr>
        <w:ind w:left="0"/>
      </w:pPr>
      <w:r w:rsidRPr="00596822">
        <w:t xml:space="preserve">Please demonstrate/evidence how you meet the skills and qualities specified in the job description (key responsibilities) and person specification (knowledge and experience and other requirements). Tell us why you would like to join ETI and why you are applying for this post. Give any other relevant information (e.g. specialist knowledge, experience and personal qualities) in support of your application. Please </w:t>
      </w:r>
      <w:proofErr w:type="gramStart"/>
      <w:r w:rsidRPr="00596822">
        <w:t>continue on</w:t>
      </w:r>
      <w:proofErr w:type="gramEnd"/>
      <w:r w:rsidRPr="00596822">
        <w:t xml:space="preserve"> a separate sheet of paper if necessary.</w:t>
      </w:r>
      <w:r>
        <w:t xml:space="preserve"> </w:t>
      </w:r>
      <w:r w:rsidR="0050431D">
        <w:t xml:space="preserve">Max </w:t>
      </w:r>
      <w:r w:rsidR="0000024F">
        <w:t>7</w:t>
      </w:r>
      <w:r w:rsidR="0050431D" w:rsidRPr="0000024F">
        <w:t>00 words.</w:t>
      </w:r>
      <w:r w:rsidR="0050431D">
        <w:t xml:space="preserve"> </w:t>
      </w:r>
    </w:p>
    <w:p w14:paraId="41DBB1E7" w14:textId="6E026313" w:rsidR="00596822" w:rsidRDefault="00596822" w:rsidP="00971343">
      <w:pPr>
        <w:pStyle w:val="Header2"/>
      </w:pPr>
      <w:r>
        <w:t>Declaration</w:t>
      </w:r>
    </w:p>
    <w:p w14:paraId="2790FCD3" w14:textId="77777777" w:rsidR="009D7B1D" w:rsidRDefault="009D7B1D" w:rsidP="009D7B1D">
      <w:pPr>
        <w:pStyle w:val="BodyCopy"/>
        <w:ind w:left="0"/>
      </w:pPr>
    </w:p>
    <w:p w14:paraId="48DA3ABF" w14:textId="58473A0B" w:rsidR="00596822" w:rsidRPr="00596822" w:rsidRDefault="00596822" w:rsidP="009D7B1D">
      <w:pPr>
        <w:ind w:left="0"/>
      </w:pPr>
      <w:r w:rsidRPr="00596822">
        <w:t>I confirm that the above information is complete and correct and that any untrue or misleading information will give my employer the right to terminate any employment offered. I understand that any offer of employment is subject to the Company being satisfied with the results of series of relevant checks including references, eligibility to work in the UK, criminal convictions</w:t>
      </w:r>
      <w:r w:rsidR="00B457CC">
        <w:t xml:space="preserve"> and</w:t>
      </w:r>
      <w:r w:rsidRPr="00596822">
        <w:t xml:space="preserve"> probationary period</w:t>
      </w:r>
      <w:r w:rsidR="00B457CC">
        <w:t>.</w:t>
      </w:r>
    </w:p>
    <w:p w14:paraId="048B4A75" w14:textId="77777777" w:rsidR="00572207" w:rsidRPr="0050431D" w:rsidRDefault="00572207" w:rsidP="0050431D">
      <w:pPr>
        <w:ind w:left="0"/>
      </w:pPr>
    </w:p>
    <w:sectPr w:rsidR="00572207" w:rsidRPr="0050431D" w:rsidSect="00C9610E">
      <w:headerReference w:type="default" r:id="rId20"/>
      <w:footerReference w:type="default" r:id="rId21"/>
      <w:headerReference w:type="first" r:id="rId22"/>
      <w:footerReference w:type="first" r:id="rId23"/>
      <w:pgSz w:w="11906" w:h="16838" w:code="9"/>
      <w:pgMar w:top="1440" w:right="1440" w:bottom="1440" w:left="1440" w:header="73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6AE9C" w14:textId="77777777" w:rsidR="005C0699" w:rsidRDefault="005C0699" w:rsidP="005B5534">
      <w:pPr>
        <w:spacing w:after="0" w:line="240" w:lineRule="auto"/>
      </w:pPr>
      <w:r>
        <w:separator/>
      </w:r>
    </w:p>
  </w:endnote>
  <w:endnote w:type="continuationSeparator" w:id="0">
    <w:p w14:paraId="511D7B42" w14:textId="77777777" w:rsidR="005C0699" w:rsidRDefault="005C0699" w:rsidP="005B5534">
      <w:pPr>
        <w:spacing w:after="0" w:line="240" w:lineRule="auto"/>
      </w:pPr>
      <w:r>
        <w:continuationSeparator/>
      </w:r>
    </w:p>
  </w:endnote>
  <w:endnote w:type="continuationNotice" w:id="1">
    <w:p w14:paraId="0E56FE3C" w14:textId="77777777" w:rsidR="005C0699" w:rsidRDefault="005C06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norite">
    <w:altName w:val="Cambria"/>
    <w:charset w:val="00"/>
    <w:family w:val="auto"/>
    <w:pitch w:val="variable"/>
    <w:sig w:usb0="80000003" w:usb1="00000001" w:usb2="00000000" w:usb3="00000000" w:csb0="00000001"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759DE" w14:textId="77777777" w:rsidR="0050431D" w:rsidRPr="0081417B" w:rsidRDefault="0050431D" w:rsidP="0050431D">
    <w:pPr>
      <w:pStyle w:val="LargeText"/>
    </w:pPr>
    <w:r w:rsidRPr="0081417B">
      <w:t>For human rights,</w:t>
    </w:r>
  </w:p>
  <w:p w14:paraId="43595F3E" w14:textId="2DFAF7D5" w:rsidR="0050431D" w:rsidRDefault="0050431D" w:rsidP="0050431D">
    <w:pPr>
      <w:pStyle w:val="Footer"/>
    </w:pPr>
    <w:r w:rsidRPr="0081417B">
      <w:rPr>
        <w:b/>
        <w:bCs/>
        <w:sz w:val="28"/>
        <w:szCs w:val="32"/>
      </w:rPr>
      <w:t>for better business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1364D" w14:textId="77777777" w:rsidR="009E11EB" w:rsidRPr="0081417B" w:rsidRDefault="009E11EB" w:rsidP="009E11EB">
    <w:pPr>
      <w:pStyle w:val="LargeText"/>
    </w:pPr>
    <w:r w:rsidRPr="0081417B">
      <w:t>For human rights,</w:t>
    </w:r>
  </w:p>
  <w:p w14:paraId="4C3CDAC6" w14:textId="77777777" w:rsidR="009E11EB" w:rsidRDefault="009E11EB" w:rsidP="009E11EB">
    <w:pPr>
      <w:pStyle w:val="Footer"/>
    </w:pPr>
    <w:r w:rsidRPr="0081417B">
      <w:rPr>
        <w:b/>
        <w:bCs/>
        <w:sz w:val="28"/>
        <w:szCs w:val="32"/>
      </w:rPr>
      <w:t>for better business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269CB" w14:textId="77777777" w:rsidR="005C0699" w:rsidRDefault="005C0699" w:rsidP="005B5534">
      <w:pPr>
        <w:spacing w:after="0" w:line="240" w:lineRule="auto"/>
      </w:pPr>
      <w:r>
        <w:separator/>
      </w:r>
    </w:p>
  </w:footnote>
  <w:footnote w:type="continuationSeparator" w:id="0">
    <w:p w14:paraId="351A7945" w14:textId="77777777" w:rsidR="005C0699" w:rsidRDefault="005C0699" w:rsidP="005B5534">
      <w:pPr>
        <w:spacing w:after="0" w:line="240" w:lineRule="auto"/>
      </w:pPr>
      <w:r>
        <w:continuationSeparator/>
      </w:r>
    </w:p>
  </w:footnote>
  <w:footnote w:type="continuationNotice" w:id="1">
    <w:p w14:paraId="6827A376" w14:textId="77777777" w:rsidR="005C0699" w:rsidRDefault="005C06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DA43B" w14:textId="68944AC7" w:rsidR="0050431D" w:rsidRDefault="0050431D">
    <w:pPr>
      <w:pStyle w:val="Header"/>
    </w:pPr>
    <w:r>
      <w:rPr>
        <w:noProof/>
      </w:rPr>
      <w:drawing>
        <wp:anchor distT="0" distB="0" distL="114300" distR="114300" simplePos="0" relativeHeight="251658240" behindDoc="0" locked="0" layoutInCell="1" allowOverlap="1" wp14:anchorId="1C05B5EC" wp14:editId="741680F1">
          <wp:simplePos x="0" y="0"/>
          <wp:positionH relativeFrom="page">
            <wp:posOffset>-152400</wp:posOffset>
          </wp:positionH>
          <wp:positionV relativeFrom="page">
            <wp:posOffset>-235585</wp:posOffset>
          </wp:positionV>
          <wp:extent cx="2048260" cy="1115570"/>
          <wp:effectExtent l="0" t="0" r="0" b="8890"/>
          <wp:wrapNone/>
          <wp:docPr id="996460217" name="Picture 99646021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8260" cy="11155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16386" w14:textId="647DEBF0" w:rsidR="005B5534" w:rsidRDefault="005B5534">
    <w:pPr>
      <w:pStyle w:val="Header"/>
    </w:pPr>
  </w:p>
  <w:p w14:paraId="1063BD36" w14:textId="77777777" w:rsidR="00720C21" w:rsidRDefault="00720C21">
    <w:pPr>
      <w:pStyle w:val="Header"/>
    </w:pPr>
  </w:p>
  <w:p w14:paraId="5D5E7690" w14:textId="77777777" w:rsidR="00720C21" w:rsidRDefault="00720C21">
    <w:pPr>
      <w:pStyle w:val="Header"/>
    </w:pPr>
  </w:p>
  <w:p w14:paraId="0BF76A20" w14:textId="77777777" w:rsidR="00720C21" w:rsidRDefault="00720C21">
    <w:pPr>
      <w:pStyle w:val="Header"/>
    </w:pPr>
  </w:p>
  <w:p w14:paraId="2DAF121C" w14:textId="77777777" w:rsidR="00720C21" w:rsidRDefault="00720C21">
    <w:pPr>
      <w:pStyle w:val="Header"/>
    </w:pPr>
  </w:p>
  <w:p w14:paraId="305696C3" w14:textId="749D2DC3" w:rsidR="00720C21" w:rsidRDefault="0050431D" w:rsidP="0050431D">
    <w:pPr>
      <w:pStyle w:val="Header"/>
      <w:tabs>
        <w:tab w:val="clear" w:pos="4513"/>
        <w:tab w:val="clear" w:pos="9026"/>
        <w:tab w:val="left" w:pos="3120"/>
      </w:tabs>
      <w:spacing w:after="12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0E0E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200D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3E55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AE6C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EE095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3EF9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FAFE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30F0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764A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F0F6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9A30F3"/>
    <w:multiLevelType w:val="hybridMultilevel"/>
    <w:tmpl w:val="4A5E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632F35"/>
    <w:multiLevelType w:val="hybridMultilevel"/>
    <w:tmpl w:val="7600803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B623CCC"/>
    <w:multiLevelType w:val="hybridMultilevel"/>
    <w:tmpl w:val="3FC24DB0"/>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8B023C"/>
    <w:multiLevelType w:val="hybridMultilevel"/>
    <w:tmpl w:val="B4A80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7169073">
    <w:abstractNumId w:val="9"/>
  </w:num>
  <w:num w:numId="2" w16cid:durableId="813520673">
    <w:abstractNumId w:val="7"/>
  </w:num>
  <w:num w:numId="3" w16cid:durableId="616568456">
    <w:abstractNumId w:val="6"/>
  </w:num>
  <w:num w:numId="4" w16cid:durableId="1509254924">
    <w:abstractNumId w:val="5"/>
  </w:num>
  <w:num w:numId="5" w16cid:durableId="384449208">
    <w:abstractNumId w:val="4"/>
  </w:num>
  <w:num w:numId="6" w16cid:durableId="1142380128">
    <w:abstractNumId w:val="8"/>
  </w:num>
  <w:num w:numId="7" w16cid:durableId="930043566">
    <w:abstractNumId w:val="3"/>
  </w:num>
  <w:num w:numId="8" w16cid:durableId="1533881285">
    <w:abstractNumId w:val="2"/>
  </w:num>
  <w:num w:numId="9" w16cid:durableId="1279800556">
    <w:abstractNumId w:val="1"/>
  </w:num>
  <w:num w:numId="10" w16cid:durableId="1563179037">
    <w:abstractNumId w:val="0"/>
  </w:num>
  <w:num w:numId="11" w16cid:durableId="11546799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06150482">
    <w:abstractNumId w:val="13"/>
  </w:num>
  <w:num w:numId="13" w16cid:durableId="1377659103">
    <w:abstractNumId w:val="12"/>
  </w:num>
  <w:num w:numId="14" w16cid:durableId="12204405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31D"/>
    <w:rsid w:val="0000024F"/>
    <w:rsid w:val="000115C5"/>
    <w:rsid w:val="00015E52"/>
    <w:rsid w:val="00017B73"/>
    <w:rsid w:val="000223B0"/>
    <w:rsid w:val="00024816"/>
    <w:rsid w:val="000262F7"/>
    <w:rsid w:val="0004404B"/>
    <w:rsid w:val="000456B4"/>
    <w:rsid w:val="00047459"/>
    <w:rsid w:val="00061E3B"/>
    <w:rsid w:val="000A0523"/>
    <w:rsid w:val="000B311D"/>
    <w:rsid w:val="00102DAE"/>
    <w:rsid w:val="00111B20"/>
    <w:rsid w:val="0014612E"/>
    <w:rsid w:val="0015010C"/>
    <w:rsid w:val="00175530"/>
    <w:rsid w:val="001821EC"/>
    <w:rsid w:val="001A1C28"/>
    <w:rsid w:val="001B5B41"/>
    <w:rsid w:val="001C1202"/>
    <w:rsid w:val="001D57EC"/>
    <w:rsid w:val="001F47BC"/>
    <w:rsid w:val="00221AB4"/>
    <w:rsid w:val="00240021"/>
    <w:rsid w:val="00241018"/>
    <w:rsid w:val="00241A15"/>
    <w:rsid w:val="00247E2B"/>
    <w:rsid w:val="00293467"/>
    <w:rsid w:val="002E131F"/>
    <w:rsid w:val="002E5FF2"/>
    <w:rsid w:val="00382B55"/>
    <w:rsid w:val="003A5704"/>
    <w:rsid w:val="003B1101"/>
    <w:rsid w:val="003C6770"/>
    <w:rsid w:val="003D4889"/>
    <w:rsid w:val="003E2E71"/>
    <w:rsid w:val="003F0FE5"/>
    <w:rsid w:val="003F5429"/>
    <w:rsid w:val="003F7A8C"/>
    <w:rsid w:val="00404CEE"/>
    <w:rsid w:val="00410AF6"/>
    <w:rsid w:val="00424263"/>
    <w:rsid w:val="00434A3C"/>
    <w:rsid w:val="004456D0"/>
    <w:rsid w:val="00461AC2"/>
    <w:rsid w:val="00466A74"/>
    <w:rsid w:val="004767B7"/>
    <w:rsid w:val="004912F7"/>
    <w:rsid w:val="004A7AFB"/>
    <w:rsid w:val="004B51F9"/>
    <w:rsid w:val="004C41B2"/>
    <w:rsid w:val="004C7914"/>
    <w:rsid w:val="004F2514"/>
    <w:rsid w:val="0050431D"/>
    <w:rsid w:val="00505DA3"/>
    <w:rsid w:val="00542A98"/>
    <w:rsid w:val="005548C3"/>
    <w:rsid w:val="005671B7"/>
    <w:rsid w:val="00572207"/>
    <w:rsid w:val="00596822"/>
    <w:rsid w:val="005B17E6"/>
    <w:rsid w:val="005B5534"/>
    <w:rsid w:val="005B791F"/>
    <w:rsid w:val="005C0699"/>
    <w:rsid w:val="005C68EF"/>
    <w:rsid w:val="00612B60"/>
    <w:rsid w:val="00653168"/>
    <w:rsid w:val="00661B7F"/>
    <w:rsid w:val="00662F99"/>
    <w:rsid w:val="006661E5"/>
    <w:rsid w:val="00666DC3"/>
    <w:rsid w:val="00670DC9"/>
    <w:rsid w:val="006915A3"/>
    <w:rsid w:val="006C3712"/>
    <w:rsid w:val="006E746B"/>
    <w:rsid w:val="006F2937"/>
    <w:rsid w:val="006F7B97"/>
    <w:rsid w:val="00720C21"/>
    <w:rsid w:val="007943F6"/>
    <w:rsid w:val="007F25CC"/>
    <w:rsid w:val="00801CEC"/>
    <w:rsid w:val="00802D6B"/>
    <w:rsid w:val="00804265"/>
    <w:rsid w:val="00811FA4"/>
    <w:rsid w:val="0081417B"/>
    <w:rsid w:val="00862904"/>
    <w:rsid w:val="0087349C"/>
    <w:rsid w:val="00880EEF"/>
    <w:rsid w:val="0088330A"/>
    <w:rsid w:val="008C19ED"/>
    <w:rsid w:val="008E78EE"/>
    <w:rsid w:val="0090690D"/>
    <w:rsid w:val="009229A7"/>
    <w:rsid w:val="0092402A"/>
    <w:rsid w:val="0096561D"/>
    <w:rsid w:val="00966174"/>
    <w:rsid w:val="00970C87"/>
    <w:rsid w:val="00971343"/>
    <w:rsid w:val="00981973"/>
    <w:rsid w:val="009A0753"/>
    <w:rsid w:val="009B695A"/>
    <w:rsid w:val="009D7B1D"/>
    <w:rsid w:val="009E11EB"/>
    <w:rsid w:val="009E2D39"/>
    <w:rsid w:val="009E47A5"/>
    <w:rsid w:val="009F0AEC"/>
    <w:rsid w:val="00A22ED6"/>
    <w:rsid w:val="00A74A08"/>
    <w:rsid w:val="00A90EA4"/>
    <w:rsid w:val="00AA3EA4"/>
    <w:rsid w:val="00AA3F2C"/>
    <w:rsid w:val="00AA7C34"/>
    <w:rsid w:val="00AD161F"/>
    <w:rsid w:val="00AE74A0"/>
    <w:rsid w:val="00B15A6D"/>
    <w:rsid w:val="00B369AC"/>
    <w:rsid w:val="00B457CC"/>
    <w:rsid w:val="00B55333"/>
    <w:rsid w:val="00B573EA"/>
    <w:rsid w:val="00B631BD"/>
    <w:rsid w:val="00B846BB"/>
    <w:rsid w:val="00B9427E"/>
    <w:rsid w:val="00BA55E9"/>
    <w:rsid w:val="00BB5655"/>
    <w:rsid w:val="00BC1A36"/>
    <w:rsid w:val="00BC3349"/>
    <w:rsid w:val="00BC5560"/>
    <w:rsid w:val="00BF6B32"/>
    <w:rsid w:val="00C21025"/>
    <w:rsid w:val="00C30047"/>
    <w:rsid w:val="00C66559"/>
    <w:rsid w:val="00C737A1"/>
    <w:rsid w:val="00C95AA6"/>
    <w:rsid w:val="00C9610E"/>
    <w:rsid w:val="00CC377F"/>
    <w:rsid w:val="00CC4742"/>
    <w:rsid w:val="00CD22EA"/>
    <w:rsid w:val="00CE6633"/>
    <w:rsid w:val="00CF4AE6"/>
    <w:rsid w:val="00D0164E"/>
    <w:rsid w:val="00D07BDC"/>
    <w:rsid w:val="00D81570"/>
    <w:rsid w:val="00D9363D"/>
    <w:rsid w:val="00DB582B"/>
    <w:rsid w:val="00E076AC"/>
    <w:rsid w:val="00E121A4"/>
    <w:rsid w:val="00E75FA2"/>
    <w:rsid w:val="00E76674"/>
    <w:rsid w:val="00E83EDC"/>
    <w:rsid w:val="00E96416"/>
    <w:rsid w:val="00EA31D9"/>
    <w:rsid w:val="00EB04AB"/>
    <w:rsid w:val="00ED0B30"/>
    <w:rsid w:val="00ED18FA"/>
    <w:rsid w:val="00EE66ED"/>
    <w:rsid w:val="00EF0502"/>
    <w:rsid w:val="00F05828"/>
    <w:rsid w:val="00F31AD2"/>
    <w:rsid w:val="00F6177E"/>
    <w:rsid w:val="00FB481F"/>
    <w:rsid w:val="00FC17C8"/>
    <w:rsid w:val="00FC68A1"/>
    <w:rsid w:val="00FC6B41"/>
    <w:rsid w:val="00FD0AD4"/>
    <w:rsid w:val="00FE5E3B"/>
    <w:rsid w:val="1E029FE9"/>
    <w:rsid w:val="27FA4A83"/>
    <w:rsid w:val="332C25AE"/>
    <w:rsid w:val="5DA2B115"/>
    <w:rsid w:val="74C733AE"/>
    <w:rsid w:val="78C8914B"/>
    <w:rsid w:val="7B1FA34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E50F97"/>
  <w15:chartTrackingRefBased/>
  <w15:docId w15:val="{B85AFCC9-2188-4565-9195-20136A259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811FA4"/>
    <w:pPr>
      <w:ind w:left="227"/>
    </w:pPr>
    <w:rPr>
      <w:color w:val="000000" w:themeColor="text1"/>
    </w:rPr>
  </w:style>
  <w:style w:type="paragraph" w:styleId="Heading1">
    <w:name w:val="heading 1"/>
    <w:basedOn w:val="Normal"/>
    <w:next w:val="Normal"/>
    <w:link w:val="Heading1Char"/>
    <w:uiPriority w:val="9"/>
    <w:rsid w:val="001C1202"/>
    <w:pPr>
      <w:keepNext/>
      <w:keepLines/>
      <w:spacing w:before="240" w:after="0"/>
      <w:outlineLvl w:val="0"/>
    </w:pPr>
    <w:rPr>
      <w:rFonts w:asciiTheme="majorHAnsi" w:eastAsiaTheme="majorEastAsia" w:hAnsiTheme="majorHAnsi" w:cstheme="majorBidi"/>
      <w:color w:val="551940" w:themeColor="accent1" w:themeShade="BF"/>
      <w:sz w:val="32"/>
      <w:szCs w:val="32"/>
    </w:rPr>
  </w:style>
  <w:style w:type="paragraph" w:styleId="Heading2">
    <w:name w:val="heading 2"/>
    <w:basedOn w:val="Normal"/>
    <w:next w:val="Normal"/>
    <w:link w:val="Heading2Char"/>
    <w:uiPriority w:val="9"/>
    <w:semiHidden/>
    <w:unhideWhenUsed/>
    <w:qFormat/>
    <w:rsid w:val="006915A3"/>
    <w:pPr>
      <w:keepNext/>
      <w:keepLines/>
      <w:spacing w:before="40" w:after="0"/>
      <w:outlineLvl w:val="1"/>
    </w:pPr>
    <w:rPr>
      <w:rFonts w:asciiTheme="majorHAnsi" w:eastAsiaTheme="majorEastAsia" w:hAnsiTheme="majorHAnsi" w:cstheme="majorBidi"/>
      <w:color w:val="551940" w:themeColor="accent1" w:themeShade="BF"/>
      <w:sz w:val="26"/>
      <w:szCs w:val="26"/>
    </w:rPr>
  </w:style>
  <w:style w:type="paragraph" w:styleId="Heading3">
    <w:name w:val="heading 3"/>
    <w:basedOn w:val="Normal"/>
    <w:next w:val="Normal"/>
    <w:link w:val="Heading3Char"/>
    <w:uiPriority w:val="9"/>
    <w:semiHidden/>
    <w:unhideWhenUsed/>
    <w:qFormat/>
    <w:rsid w:val="006915A3"/>
    <w:pPr>
      <w:keepNext/>
      <w:keepLines/>
      <w:spacing w:before="40" w:after="0"/>
      <w:outlineLvl w:val="2"/>
    </w:pPr>
    <w:rPr>
      <w:rFonts w:asciiTheme="majorHAnsi" w:eastAsiaTheme="majorEastAsia" w:hAnsiTheme="majorHAnsi" w:cstheme="majorBidi"/>
      <w:color w:val="3811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5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534"/>
  </w:style>
  <w:style w:type="paragraph" w:styleId="Footer">
    <w:name w:val="footer"/>
    <w:basedOn w:val="Normal"/>
    <w:link w:val="FooterChar"/>
    <w:uiPriority w:val="99"/>
    <w:unhideWhenUsed/>
    <w:rsid w:val="005B55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534"/>
  </w:style>
  <w:style w:type="table" w:styleId="TableGrid">
    <w:name w:val="Table Grid"/>
    <w:basedOn w:val="TableNormal"/>
    <w:uiPriority w:val="59"/>
    <w:rsid w:val="00720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erDetails">
    <w:name w:val="Memo Header Details"/>
    <w:basedOn w:val="Normal"/>
    <w:qFormat/>
    <w:rsid w:val="00720C21"/>
    <w:pPr>
      <w:spacing w:after="0" w:line="240" w:lineRule="auto"/>
    </w:pPr>
  </w:style>
  <w:style w:type="paragraph" w:customStyle="1" w:styleId="LetterText">
    <w:name w:val="Letter Text"/>
    <w:basedOn w:val="Normal"/>
    <w:qFormat/>
    <w:rsid w:val="003D4889"/>
    <w:pPr>
      <w:spacing w:line="257" w:lineRule="auto"/>
    </w:pPr>
  </w:style>
  <w:style w:type="paragraph" w:styleId="Salutation">
    <w:name w:val="Salutation"/>
    <w:basedOn w:val="Normal"/>
    <w:next w:val="Normal"/>
    <w:link w:val="SalutationChar"/>
    <w:uiPriority w:val="99"/>
    <w:unhideWhenUsed/>
    <w:rsid w:val="003D4889"/>
    <w:pPr>
      <w:spacing w:after="240" w:line="257" w:lineRule="auto"/>
    </w:pPr>
  </w:style>
  <w:style w:type="character" w:customStyle="1" w:styleId="SalutationChar">
    <w:name w:val="Salutation Char"/>
    <w:basedOn w:val="DefaultParagraphFont"/>
    <w:link w:val="Salutation"/>
    <w:uiPriority w:val="99"/>
    <w:rsid w:val="003D4889"/>
    <w:rPr>
      <w:color w:val="000000" w:themeColor="text1"/>
      <w:sz w:val="20"/>
    </w:rPr>
  </w:style>
  <w:style w:type="paragraph" w:customStyle="1" w:styleId="LargeText">
    <w:name w:val="Large Text"/>
    <w:basedOn w:val="Footer"/>
    <w:qFormat/>
    <w:rsid w:val="00024816"/>
    <w:rPr>
      <w:b/>
      <w:bCs/>
      <w:sz w:val="28"/>
      <w:szCs w:val="32"/>
    </w:rPr>
  </w:style>
  <w:style w:type="paragraph" w:customStyle="1" w:styleId="Subject">
    <w:name w:val="Subject"/>
    <w:basedOn w:val="MemoHeaderDetails"/>
    <w:qFormat/>
    <w:rsid w:val="00240021"/>
    <w:rPr>
      <w:b/>
      <w:bCs/>
    </w:rPr>
  </w:style>
  <w:style w:type="paragraph" w:customStyle="1" w:styleId="Header1">
    <w:name w:val="Header 1"/>
    <w:basedOn w:val="Normal"/>
    <w:next w:val="IntroCopy"/>
    <w:qFormat/>
    <w:rsid w:val="00240021"/>
    <w:pPr>
      <w:spacing w:after="360"/>
    </w:pPr>
    <w:rPr>
      <w:b/>
      <w:bCs/>
      <w:sz w:val="52"/>
      <w:szCs w:val="52"/>
    </w:rPr>
  </w:style>
  <w:style w:type="paragraph" w:customStyle="1" w:styleId="IntroCopy">
    <w:name w:val="Intro Copy"/>
    <w:basedOn w:val="Normal"/>
    <w:qFormat/>
    <w:rsid w:val="00240021"/>
    <w:pPr>
      <w:spacing w:line="228" w:lineRule="auto"/>
    </w:pPr>
    <w:rPr>
      <w:sz w:val="28"/>
      <w:szCs w:val="28"/>
    </w:rPr>
  </w:style>
  <w:style w:type="paragraph" w:customStyle="1" w:styleId="Header2">
    <w:name w:val="Header 2"/>
    <w:basedOn w:val="IntroCopy"/>
    <w:next w:val="BodyCopy"/>
    <w:autoRedefine/>
    <w:qFormat/>
    <w:rsid w:val="00971343"/>
    <w:pPr>
      <w:spacing w:before="360" w:after="0"/>
      <w:jc w:val="center"/>
    </w:pPr>
    <w:rPr>
      <w:b/>
      <w:bCs/>
      <w:color w:val="3B3838" w:themeColor="background2" w:themeShade="40"/>
      <w:sz w:val="32"/>
      <w:szCs w:val="32"/>
    </w:rPr>
  </w:style>
  <w:style w:type="paragraph" w:customStyle="1" w:styleId="BodyCopy">
    <w:name w:val="Body Copy"/>
    <w:basedOn w:val="Normal"/>
    <w:qFormat/>
    <w:rsid w:val="00801CEC"/>
    <w:pPr>
      <w:spacing w:line="240" w:lineRule="auto"/>
    </w:pPr>
    <w:rPr>
      <w:spacing w:val="-6"/>
    </w:rPr>
  </w:style>
  <w:style w:type="paragraph" w:customStyle="1" w:styleId="Header3">
    <w:name w:val="Header 3"/>
    <w:basedOn w:val="Header2"/>
    <w:next w:val="BodyCopy"/>
    <w:autoRedefine/>
    <w:qFormat/>
    <w:rsid w:val="00D07BDC"/>
    <w:pPr>
      <w:jc w:val="left"/>
    </w:pPr>
    <w:rPr>
      <w:sz w:val="24"/>
      <w:szCs w:val="20"/>
    </w:rPr>
  </w:style>
  <w:style w:type="character" w:customStyle="1" w:styleId="normaltextrun">
    <w:name w:val="normaltextrun"/>
    <w:basedOn w:val="DefaultParagraphFont"/>
    <w:rsid w:val="00C737A1"/>
  </w:style>
  <w:style w:type="character" w:customStyle="1" w:styleId="scxw169963815">
    <w:name w:val="scxw169963815"/>
    <w:basedOn w:val="DefaultParagraphFont"/>
    <w:rsid w:val="00C737A1"/>
  </w:style>
  <w:style w:type="character" w:customStyle="1" w:styleId="eop">
    <w:name w:val="eop"/>
    <w:basedOn w:val="DefaultParagraphFont"/>
    <w:rsid w:val="00C737A1"/>
  </w:style>
  <w:style w:type="paragraph" w:customStyle="1" w:styleId="paragraph">
    <w:name w:val="paragraph"/>
    <w:basedOn w:val="Normal"/>
    <w:rsid w:val="00C737A1"/>
    <w:pPr>
      <w:spacing w:before="100" w:beforeAutospacing="1" w:after="100" w:afterAutospacing="1" w:line="240" w:lineRule="auto"/>
    </w:pPr>
    <w:rPr>
      <w:rFonts w:ascii="Times New Roman" w:eastAsia="Times New Roman" w:hAnsi="Times New Roman" w:cs="Times New Roman"/>
      <w:color w:val="auto"/>
      <w:sz w:val="24"/>
      <w:szCs w:val="24"/>
      <w:lang w:eastAsia="zh-CN"/>
    </w:rPr>
  </w:style>
  <w:style w:type="character" w:customStyle="1" w:styleId="scxw222108933">
    <w:name w:val="scxw222108933"/>
    <w:basedOn w:val="DefaultParagraphFont"/>
    <w:rsid w:val="00C737A1"/>
  </w:style>
  <w:style w:type="character" w:customStyle="1" w:styleId="tabchar">
    <w:name w:val="tabchar"/>
    <w:basedOn w:val="DefaultParagraphFont"/>
    <w:rsid w:val="00C737A1"/>
  </w:style>
  <w:style w:type="character" w:customStyle="1" w:styleId="scxw96416139">
    <w:name w:val="scxw96416139"/>
    <w:basedOn w:val="DefaultParagraphFont"/>
    <w:rsid w:val="00C737A1"/>
  </w:style>
  <w:style w:type="paragraph" w:customStyle="1" w:styleId="Quotation">
    <w:name w:val="Quotation"/>
    <w:basedOn w:val="Normal"/>
    <w:qFormat/>
    <w:rsid w:val="00BC3349"/>
    <w:pPr>
      <w:spacing w:before="560" w:after="0" w:line="226" w:lineRule="auto"/>
      <w:ind w:left="1190" w:right="851" w:hanging="198"/>
    </w:pPr>
    <w:rPr>
      <w:b/>
      <w:bCs/>
      <w:color w:val="FFFFFF" w:themeColor="background1"/>
      <w:spacing w:val="-2"/>
      <w:sz w:val="32"/>
      <w:szCs w:val="32"/>
    </w:rPr>
  </w:style>
  <w:style w:type="paragraph" w:customStyle="1" w:styleId="Source">
    <w:name w:val="Source"/>
    <w:basedOn w:val="Normal"/>
    <w:qFormat/>
    <w:rsid w:val="00862904"/>
    <w:pPr>
      <w:spacing w:before="300" w:after="0" w:line="240" w:lineRule="auto"/>
      <w:ind w:left="1191" w:right="850"/>
    </w:pPr>
    <w:rPr>
      <w:color w:val="FFFFFF" w:themeColor="background1"/>
      <w:szCs w:val="20"/>
    </w:rPr>
  </w:style>
  <w:style w:type="paragraph" w:customStyle="1" w:styleId="Tableheader">
    <w:name w:val="Table header"/>
    <w:basedOn w:val="Normal"/>
    <w:link w:val="TableheaderChar"/>
    <w:qFormat/>
    <w:rsid w:val="007F25CC"/>
    <w:pPr>
      <w:spacing w:after="0"/>
    </w:pPr>
    <w:rPr>
      <w:rFonts w:ascii="Tenorite" w:eastAsia="Times New Roman" w:hAnsi="Tenorite" w:cs="Segoe UI"/>
      <w:b/>
      <w:bCs/>
      <w:color w:val="FFFFFF" w:themeColor="background1"/>
      <w:sz w:val="28"/>
      <w:szCs w:val="28"/>
      <w:lang w:val="en-US" w:eastAsia="zh-CN"/>
    </w:rPr>
  </w:style>
  <w:style w:type="character" w:customStyle="1" w:styleId="TableheaderChar">
    <w:name w:val="Table header Char"/>
    <w:basedOn w:val="DefaultParagraphFont"/>
    <w:link w:val="Tableheader"/>
    <w:rsid w:val="007F25CC"/>
    <w:rPr>
      <w:rFonts w:ascii="Tenorite" w:eastAsia="Times New Roman" w:hAnsi="Tenorite" w:cs="Segoe UI"/>
      <w:b/>
      <w:bCs/>
      <w:color w:val="FFFFFF" w:themeColor="background1"/>
      <w:sz w:val="28"/>
      <w:szCs w:val="28"/>
      <w:lang w:val="en-US" w:eastAsia="zh-CN"/>
    </w:rPr>
  </w:style>
  <w:style w:type="character" w:styleId="Hyperlink">
    <w:name w:val="Hyperlink"/>
    <w:basedOn w:val="DefaultParagraphFont"/>
    <w:uiPriority w:val="99"/>
    <w:unhideWhenUsed/>
    <w:rsid w:val="00E75FA2"/>
    <w:rPr>
      <w:color w:val="722257" w:themeColor="accent1"/>
      <w:u w:val="single"/>
    </w:rPr>
  </w:style>
  <w:style w:type="character" w:styleId="UnresolvedMention">
    <w:name w:val="Unresolved Mention"/>
    <w:basedOn w:val="DefaultParagraphFont"/>
    <w:uiPriority w:val="99"/>
    <w:semiHidden/>
    <w:unhideWhenUsed/>
    <w:rsid w:val="00E75FA2"/>
    <w:rPr>
      <w:color w:val="605E5C"/>
      <w:shd w:val="clear" w:color="auto" w:fill="E1DFDD"/>
    </w:rPr>
  </w:style>
  <w:style w:type="character" w:styleId="IntenseEmphasis">
    <w:name w:val="Intense Emphasis"/>
    <w:basedOn w:val="DefaultParagraphFont"/>
    <w:uiPriority w:val="21"/>
    <w:qFormat/>
    <w:rsid w:val="0088330A"/>
    <w:rPr>
      <w:i/>
      <w:iCs/>
      <w:color w:val="722257" w:themeColor="accent1"/>
    </w:rPr>
  </w:style>
  <w:style w:type="character" w:styleId="Emphasis">
    <w:name w:val="Emphasis"/>
    <w:basedOn w:val="DefaultParagraphFont"/>
    <w:uiPriority w:val="20"/>
    <w:qFormat/>
    <w:rsid w:val="0088330A"/>
    <w:rPr>
      <w:i/>
      <w:iCs/>
    </w:rPr>
  </w:style>
  <w:style w:type="character" w:styleId="SubtleEmphasis">
    <w:name w:val="Subtle Emphasis"/>
    <w:basedOn w:val="DefaultParagraphFont"/>
    <w:uiPriority w:val="19"/>
    <w:qFormat/>
    <w:rsid w:val="0088330A"/>
    <w:rPr>
      <w:i/>
      <w:iCs/>
      <w:color w:val="404040" w:themeColor="text1" w:themeTint="BF"/>
    </w:rPr>
  </w:style>
  <w:style w:type="character" w:styleId="Strong">
    <w:name w:val="Strong"/>
    <w:basedOn w:val="DefaultParagraphFont"/>
    <w:uiPriority w:val="22"/>
    <w:qFormat/>
    <w:rsid w:val="0088330A"/>
    <w:rPr>
      <w:b/>
      <w:bCs/>
    </w:rPr>
  </w:style>
  <w:style w:type="paragraph" w:styleId="IntenseQuote">
    <w:name w:val="Intense Quote"/>
    <w:basedOn w:val="Normal"/>
    <w:next w:val="Normal"/>
    <w:link w:val="IntenseQuoteChar"/>
    <w:uiPriority w:val="30"/>
    <w:qFormat/>
    <w:rsid w:val="0088330A"/>
    <w:pPr>
      <w:pBdr>
        <w:top w:val="single" w:sz="4" w:space="10" w:color="722257" w:themeColor="accent1"/>
        <w:bottom w:val="single" w:sz="4" w:space="10" w:color="722257" w:themeColor="accent1"/>
      </w:pBdr>
      <w:spacing w:before="360" w:after="360"/>
      <w:ind w:left="864" w:right="864"/>
      <w:jc w:val="center"/>
    </w:pPr>
    <w:rPr>
      <w:i/>
      <w:iCs/>
      <w:color w:val="722257" w:themeColor="accent1"/>
    </w:rPr>
  </w:style>
  <w:style w:type="character" w:customStyle="1" w:styleId="IntenseQuoteChar">
    <w:name w:val="Intense Quote Char"/>
    <w:basedOn w:val="DefaultParagraphFont"/>
    <w:link w:val="IntenseQuote"/>
    <w:uiPriority w:val="30"/>
    <w:rsid w:val="0088330A"/>
    <w:rPr>
      <w:i/>
      <w:iCs/>
      <w:color w:val="722257" w:themeColor="accent1"/>
      <w:sz w:val="20"/>
    </w:rPr>
  </w:style>
  <w:style w:type="paragraph" w:customStyle="1" w:styleId="Highlight">
    <w:name w:val="Highlight"/>
    <w:basedOn w:val="Normal"/>
    <w:autoRedefine/>
    <w:qFormat/>
    <w:rsid w:val="009E47A5"/>
    <w:pPr>
      <w:spacing w:after="0" w:line="240" w:lineRule="auto"/>
      <w:ind w:left="0"/>
      <w:jc w:val="center"/>
    </w:pPr>
    <w:rPr>
      <w:rFonts w:ascii="Tenorite" w:eastAsia="Times New Roman" w:hAnsi="Tenorite" w:cs="Times New Roman"/>
      <w:b/>
      <w:bCs/>
      <w:color w:val="F4633A"/>
      <w:sz w:val="48"/>
      <w:szCs w:val="52"/>
      <w:shd w:val="clear" w:color="auto" w:fill="FFFFFF"/>
      <w:lang w:eastAsia="zh-CN"/>
    </w:rPr>
  </w:style>
  <w:style w:type="paragraph" w:styleId="ListParagraph">
    <w:name w:val="List Paragraph"/>
    <w:basedOn w:val="Normal"/>
    <w:uiPriority w:val="34"/>
    <w:qFormat/>
    <w:rsid w:val="00D07BDC"/>
    <w:pPr>
      <w:spacing w:after="200" w:line="276" w:lineRule="auto"/>
      <w:ind w:left="720"/>
      <w:contextualSpacing/>
    </w:pPr>
    <w:rPr>
      <w:color w:val="auto"/>
    </w:rPr>
  </w:style>
  <w:style w:type="character" w:customStyle="1" w:styleId="Heading1Char">
    <w:name w:val="Heading 1 Char"/>
    <w:basedOn w:val="DefaultParagraphFont"/>
    <w:link w:val="Heading1"/>
    <w:uiPriority w:val="9"/>
    <w:rsid w:val="001C1202"/>
    <w:rPr>
      <w:rFonts w:asciiTheme="majorHAnsi" w:eastAsiaTheme="majorEastAsia" w:hAnsiTheme="majorHAnsi" w:cstheme="majorBidi"/>
      <w:color w:val="551940" w:themeColor="accent1" w:themeShade="BF"/>
      <w:sz w:val="32"/>
      <w:szCs w:val="32"/>
    </w:rPr>
  </w:style>
  <w:style w:type="character" w:customStyle="1" w:styleId="Heading2Char">
    <w:name w:val="Heading 2 Char"/>
    <w:basedOn w:val="DefaultParagraphFont"/>
    <w:link w:val="Heading2"/>
    <w:uiPriority w:val="9"/>
    <w:semiHidden/>
    <w:rsid w:val="006915A3"/>
    <w:rPr>
      <w:rFonts w:asciiTheme="majorHAnsi" w:eastAsiaTheme="majorEastAsia" w:hAnsiTheme="majorHAnsi" w:cstheme="majorBidi"/>
      <w:color w:val="551940" w:themeColor="accent1" w:themeShade="BF"/>
      <w:sz w:val="26"/>
      <w:szCs w:val="26"/>
    </w:rPr>
  </w:style>
  <w:style w:type="character" w:customStyle="1" w:styleId="Heading3Char">
    <w:name w:val="Heading 3 Char"/>
    <w:basedOn w:val="DefaultParagraphFont"/>
    <w:link w:val="Heading3"/>
    <w:uiPriority w:val="9"/>
    <w:semiHidden/>
    <w:rsid w:val="006915A3"/>
    <w:rPr>
      <w:rFonts w:asciiTheme="majorHAnsi" w:eastAsiaTheme="majorEastAsia" w:hAnsiTheme="majorHAnsi" w:cstheme="majorBidi"/>
      <w:color w:val="38112B"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926684">
      <w:bodyDiv w:val="1"/>
      <w:marLeft w:val="0"/>
      <w:marRight w:val="0"/>
      <w:marTop w:val="0"/>
      <w:marBottom w:val="0"/>
      <w:divBdr>
        <w:top w:val="none" w:sz="0" w:space="0" w:color="auto"/>
        <w:left w:val="none" w:sz="0" w:space="0" w:color="auto"/>
        <w:bottom w:val="none" w:sz="0" w:space="0" w:color="auto"/>
        <w:right w:val="none" w:sz="0" w:space="0" w:color="auto"/>
      </w:divBdr>
      <w:divsChild>
        <w:div w:id="124350352">
          <w:marLeft w:val="0"/>
          <w:marRight w:val="0"/>
          <w:marTop w:val="0"/>
          <w:marBottom w:val="0"/>
          <w:divBdr>
            <w:top w:val="none" w:sz="0" w:space="0" w:color="auto"/>
            <w:left w:val="none" w:sz="0" w:space="0" w:color="auto"/>
            <w:bottom w:val="none" w:sz="0" w:space="0" w:color="auto"/>
            <w:right w:val="none" w:sz="0" w:space="0" w:color="auto"/>
          </w:divBdr>
        </w:div>
        <w:div w:id="1415661686">
          <w:marLeft w:val="0"/>
          <w:marRight w:val="0"/>
          <w:marTop w:val="0"/>
          <w:marBottom w:val="0"/>
          <w:divBdr>
            <w:top w:val="none" w:sz="0" w:space="0" w:color="auto"/>
            <w:left w:val="none" w:sz="0" w:space="0" w:color="auto"/>
            <w:bottom w:val="none" w:sz="0" w:space="0" w:color="auto"/>
            <w:right w:val="none" w:sz="0" w:space="0" w:color="auto"/>
          </w:divBdr>
        </w:div>
      </w:divsChild>
    </w:div>
    <w:div w:id="706298514">
      <w:bodyDiv w:val="1"/>
      <w:marLeft w:val="0"/>
      <w:marRight w:val="0"/>
      <w:marTop w:val="0"/>
      <w:marBottom w:val="0"/>
      <w:divBdr>
        <w:top w:val="none" w:sz="0" w:space="0" w:color="auto"/>
        <w:left w:val="none" w:sz="0" w:space="0" w:color="auto"/>
        <w:bottom w:val="none" w:sz="0" w:space="0" w:color="auto"/>
        <w:right w:val="none" w:sz="0" w:space="0" w:color="auto"/>
      </w:divBdr>
      <w:divsChild>
        <w:div w:id="579872789">
          <w:marLeft w:val="0"/>
          <w:marRight w:val="0"/>
          <w:marTop w:val="0"/>
          <w:marBottom w:val="0"/>
          <w:divBdr>
            <w:top w:val="none" w:sz="0" w:space="0" w:color="auto"/>
            <w:left w:val="none" w:sz="0" w:space="0" w:color="auto"/>
            <w:bottom w:val="none" w:sz="0" w:space="0" w:color="auto"/>
            <w:right w:val="none" w:sz="0" w:space="0" w:color="auto"/>
          </w:divBdr>
        </w:div>
        <w:div w:id="970205776">
          <w:marLeft w:val="0"/>
          <w:marRight w:val="0"/>
          <w:marTop w:val="0"/>
          <w:marBottom w:val="0"/>
          <w:divBdr>
            <w:top w:val="none" w:sz="0" w:space="0" w:color="auto"/>
            <w:left w:val="none" w:sz="0" w:space="0" w:color="auto"/>
            <w:bottom w:val="none" w:sz="0" w:space="0" w:color="auto"/>
            <w:right w:val="none" w:sz="0" w:space="0" w:color="auto"/>
          </w:divBdr>
        </w:div>
        <w:div w:id="1522237174">
          <w:marLeft w:val="0"/>
          <w:marRight w:val="0"/>
          <w:marTop w:val="0"/>
          <w:marBottom w:val="0"/>
          <w:divBdr>
            <w:top w:val="none" w:sz="0" w:space="0" w:color="auto"/>
            <w:left w:val="none" w:sz="0" w:space="0" w:color="auto"/>
            <w:bottom w:val="none" w:sz="0" w:space="0" w:color="auto"/>
            <w:right w:val="none" w:sz="0" w:space="0" w:color="auto"/>
          </w:divBdr>
        </w:div>
        <w:div w:id="1563323931">
          <w:marLeft w:val="0"/>
          <w:marRight w:val="0"/>
          <w:marTop w:val="0"/>
          <w:marBottom w:val="0"/>
          <w:divBdr>
            <w:top w:val="none" w:sz="0" w:space="0" w:color="auto"/>
            <w:left w:val="none" w:sz="0" w:space="0" w:color="auto"/>
            <w:bottom w:val="none" w:sz="0" w:space="0" w:color="auto"/>
            <w:right w:val="none" w:sz="0" w:space="0" w:color="auto"/>
          </w:divBdr>
        </w:div>
      </w:divsChild>
    </w:div>
    <w:div w:id="934361166">
      <w:bodyDiv w:val="1"/>
      <w:marLeft w:val="0"/>
      <w:marRight w:val="0"/>
      <w:marTop w:val="0"/>
      <w:marBottom w:val="0"/>
      <w:divBdr>
        <w:top w:val="none" w:sz="0" w:space="0" w:color="auto"/>
        <w:left w:val="none" w:sz="0" w:space="0" w:color="auto"/>
        <w:bottom w:val="none" w:sz="0" w:space="0" w:color="auto"/>
        <w:right w:val="none" w:sz="0" w:space="0" w:color="auto"/>
      </w:divBdr>
    </w:div>
    <w:div w:id="1012336315">
      <w:bodyDiv w:val="1"/>
      <w:marLeft w:val="0"/>
      <w:marRight w:val="0"/>
      <w:marTop w:val="0"/>
      <w:marBottom w:val="0"/>
      <w:divBdr>
        <w:top w:val="none" w:sz="0" w:space="0" w:color="auto"/>
        <w:left w:val="none" w:sz="0" w:space="0" w:color="auto"/>
        <w:bottom w:val="none" w:sz="0" w:space="0" w:color="auto"/>
        <w:right w:val="none" w:sz="0" w:space="0" w:color="auto"/>
      </w:divBdr>
      <w:divsChild>
        <w:div w:id="247082820">
          <w:marLeft w:val="0"/>
          <w:marRight w:val="0"/>
          <w:marTop w:val="0"/>
          <w:marBottom w:val="0"/>
          <w:divBdr>
            <w:top w:val="none" w:sz="0" w:space="0" w:color="auto"/>
            <w:left w:val="none" w:sz="0" w:space="0" w:color="auto"/>
            <w:bottom w:val="none" w:sz="0" w:space="0" w:color="auto"/>
            <w:right w:val="none" w:sz="0" w:space="0" w:color="auto"/>
          </w:divBdr>
        </w:div>
        <w:div w:id="555090145">
          <w:marLeft w:val="0"/>
          <w:marRight w:val="0"/>
          <w:marTop w:val="0"/>
          <w:marBottom w:val="0"/>
          <w:divBdr>
            <w:top w:val="none" w:sz="0" w:space="0" w:color="auto"/>
            <w:left w:val="none" w:sz="0" w:space="0" w:color="auto"/>
            <w:bottom w:val="none" w:sz="0" w:space="0" w:color="auto"/>
            <w:right w:val="none" w:sz="0" w:space="0" w:color="auto"/>
          </w:divBdr>
        </w:div>
        <w:div w:id="584874867">
          <w:marLeft w:val="0"/>
          <w:marRight w:val="0"/>
          <w:marTop w:val="0"/>
          <w:marBottom w:val="0"/>
          <w:divBdr>
            <w:top w:val="none" w:sz="0" w:space="0" w:color="auto"/>
            <w:left w:val="none" w:sz="0" w:space="0" w:color="auto"/>
            <w:bottom w:val="none" w:sz="0" w:space="0" w:color="auto"/>
            <w:right w:val="none" w:sz="0" w:space="0" w:color="auto"/>
          </w:divBdr>
        </w:div>
        <w:div w:id="1375428335">
          <w:marLeft w:val="0"/>
          <w:marRight w:val="0"/>
          <w:marTop w:val="0"/>
          <w:marBottom w:val="0"/>
          <w:divBdr>
            <w:top w:val="none" w:sz="0" w:space="0" w:color="auto"/>
            <w:left w:val="none" w:sz="0" w:space="0" w:color="auto"/>
            <w:bottom w:val="none" w:sz="0" w:space="0" w:color="auto"/>
            <w:right w:val="none" w:sz="0" w:space="0" w:color="auto"/>
          </w:divBdr>
        </w:div>
      </w:divsChild>
    </w:div>
    <w:div w:id="1596283073">
      <w:bodyDiv w:val="1"/>
      <w:marLeft w:val="0"/>
      <w:marRight w:val="0"/>
      <w:marTop w:val="0"/>
      <w:marBottom w:val="0"/>
      <w:divBdr>
        <w:top w:val="none" w:sz="0" w:space="0" w:color="auto"/>
        <w:left w:val="none" w:sz="0" w:space="0" w:color="auto"/>
        <w:bottom w:val="none" w:sz="0" w:space="0" w:color="auto"/>
        <w:right w:val="none" w:sz="0" w:space="0" w:color="auto"/>
      </w:divBdr>
      <w:divsChild>
        <w:div w:id="293298227">
          <w:marLeft w:val="0"/>
          <w:marRight w:val="0"/>
          <w:marTop w:val="0"/>
          <w:marBottom w:val="0"/>
          <w:divBdr>
            <w:top w:val="none" w:sz="0" w:space="0" w:color="auto"/>
            <w:left w:val="none" w:sz="0" w:space="0" w:color="auto"/>
            <w:bottom w:val="none" w:sz="0" w:space="0" w:color="auto"/>
            <w:right w:val="none" w:sz="0" w:space="0" w:color="auto"/>
          </w:divBdr>
          <w:divsChild>
            <w:div w:id="1479420851">
              <w:marLeft w:val="0"/>
              <w:marRight w:val="0"/>
              <w:marTop w:val="0"/>
              <w:marBottom w:val="0"/>
              <w:divBdr>
                <w:top w:val="none" w:sz="0" w:space="0" w:color="auto"/>
                <w:left w:val="none" w:sz="0" w:space="0" w:color="auto"/>
                <w:bottom w:val="none" w:sz="0" w:space="0" w:color="auto"/>
                <w:right w:val="none" w:sz="0" w:space="0" w:color="auto"/>
              </w:divBdr>
            </w:div>
          </w:divsChild>
        </w:div>
        <w:div w:id="515118974">
          <w:marLeft w:val="0"/>
          <w:marRight w:val="0"/>
          <w:marTop w:val="0"/>
          <w:marBottom w:val="0"/>
          <w:divBdr>
            <w:top w:val="none" w:sz="0" w:space="0" w:color="auto"/>
            <w:left w:val="none" w:sz="0" w:space="0" w:color="auto"/>
            <w:bottom w:val="none" w:sz="0" w:space="0" w:color="auto"/>
            <w:right w:val="none" w:sz="0" w:space="0" w:color="auto"/>
          </w:divBdr>
          <w:divsChild>
            <w:div w:id="814372327">
              <w:marLeft w:val="0"/>
              <w:marRight w:val="0"/>
              <w:marTop w:val="0"/>
              <w:marBottom w:val="0"/>
              <w:divBdr>
                <w:top w:val="none" w:sz="0" w:space="0" w:color="auto"/>
                <w:left w:val="none" w:sz="0" w:space="0" w:color="auto"/>
                <w:bottom w:val="none" w:sz="0" w:space="0" w:color="auto"/>
                <w:right w:val="none" w:sz="0" w:space="0" w:color="auto"/>
              </w:divBdr>
            </w:div>
          </w:divsChild>
        </w:div>
        <w:div w:id="655185145">
          <w:marLeft w:val="0"/>
          <w:marRight w:val="0"/>
          <w:marTop w:val="0"/>
          <w:marBottom w:val="0"/>
          <w:divBdr>
            <w:top w:val="none" w:sz="0" w:space="0" w:color="auto"/>
            <w:left w:val="none" w:sz="0" w:space="0" w:color="auto"/>
            <w:bottom w:val="none" w:sz="0" w:space="0" w:color="auto"/>
            <w:right w:val="none" w:sz="0" w:space="0" w:color="auto"/>
          </w:divBdr>
          <w:divsChild>
            <w:div w:id="1086998681">
              <w:marLeft w:val="0"/>
              <w:marRight w:val="0"/>
              <w:marTop w:val="0"/>
              <w:marBottom w:val="0"/>
              <w:divBdr>
                <w:top w:val="none" w:sz="0" w:space="0" w:color="auto"/>
                <w:left w:val="none" w:sz="0" w:space="0" w:color="auto"/>
                <w:bottom w:val="none" w:sz="0" w:space="0" w:color="auto"/>
                <w:right w:val="none" w:sz="0" w:space="0" w:color="auto"/>
              </w:divBdr>
            </w:div>
          </w:divsChild>
        </w:div>
        <w:div w:id="678578455">
          <w:marLeft w:val="0"/>
          <w:marRight w:val="0"/>
          <w:marTop w:val="0"/>
          <w:marBottom w:val="0"/>
          <w:divBdr>
            <w:top w:val="none" w:sz="0" w:space="0" w:color="auto"/>
            <w:left w:val="none" w:sz="0" w:space="0" w:color="auto"/>
            <w:bottom w:val="none" w:sz="0" w:space="0" w:color="auto"/>
            <w:right w:val="none" w:sz="0" w:space="0" w:color="auto"/>
          </w:divBdr>
          <w:divsChild>
            <w:div w:id="428038517">
              <w:marLeft w:val="0"/>
              <w:marRight w:val="0"/>
              <w:marTop w:val="0"/>
              <w:marBottom w:val="0"/>
              <w:divBdr>
                <w:top w:val="none" w:sz="0" w:space="0" w:color="auto"/>
                <w:left w:val="none" w:sz="0" w:space="0" w:color="auto"/>
                <w:bottom w:val="none" w:sz="0" w:space="0" w:color="auto"/>
                <w:right w:val="none" w:sz="0" w:space="0" w:color="auto"/>
              </w:divBdr>
            </w:div>
            <w:div w:id="2147240933">
              <w:marLeft w:val="0"/>
              <w:marRight w:val="0"/>
              <w:marTop w:val="0"/>
              <w:marBottom w:val="0"/>
              <w:divBdr>
                <w:top w:val="none" w:sz="0" w:space="0" w:color="auto"/>
                <w:left w:val="none" w:sz="0" w:space="0" w:color="auto"/>
                <w:bottom w:val="none" w:sz="0" w:space="0" w:color="auto"/>
                <w:right w:val="none" w:sz="0" w:space="0" w:color="auto"/>
              </w:divBdr>
            </w:div>
          </w:divsChild>
        </w:div>
        <w:div w:id="854345819">
          <w:marLeft w:val="0"/>
          <w:marRight w:val="0"/>
          <w:marTop w:val="0"/>
          <w:marBottom w:val="0"/>
          <w:divBdr>
            <w:top w:val="none" w:sz="0" w:space="0" w:color="auto"/>
            <w:left w:val="none" w:sz="0" w:space="0" w:color="auto"/>
            <w:bottom w:val="none" w:sz="0" w:space="0" w:color="auto"/>
            <w:right w:val="none" w:sz="0" w:space="0" w:color="auto"/>
          </w:divBdr>
          <w:divsChild>
            <w:div w:id="614798632">
              <w:marLeft w:val="0"/>
              <w:marRight w:val="0"/>
              <w:marTop w:val="0"/>
              <w:marBottom w:val="0"/>
              <w:divBdr>
                <w:top w:val="none" w:sz="0" w:space="0" w:color="auto"/>
                <w:left w:val="none" w:sz="0" w:space="0" w:color="auto"/>
                <w:bottom w:val="none" w:sz="0" w:space="0" w:color="auto"/>
                <w:right w:val="none" w:sz="0" w:space="0" w:color="auto"/>
              </w:divBdr>
            </w:div>
          </w:divsChild>
        </w:div>
        <w:div w:id="895895982">
          <w:marLeft w:val="0"/>
          <w:marRight w:val="0"/>
          <w:marTop w:val="0"/>
          <w:marBottom w:val="0"/>
          <w:divBdr>
            <w:top w:val="none" w:sz="0" w:space="0" w:color="auto"/>
            <w:left w:val="none" w:sz="0" w:space="0" w:color="auto"/>
            <w:bottom w:val="none" w:sz="0" w:space="0" w:color="auto"/>
            <w:right w:val="none" w:sz="0" w:space="0" w:color="auto"/>
          </w:divBdr>
          <w:divsChild>
            <w:div w:id="1133131931">
              <w:marLeft w:val="0"/>
              <w:marRight w:val="0"/>
              <w:marTop w:val="0"/>
              <w:marBottom w:val="0"/>
              <w:divBdr>
                <w:top w:val="none" w:sz="0" w:space="0" w:color="auto"/>
                <w:left w:val="none" w:sz="0" w:space="0" w:color="auto"/>
                <w:bottom w:val="none" w:sz="0" w:space="0" w:color="auto"/>
                <w:right w:val="none" w:sz="0" w:space="0" w:color="auto"/>
              </w:divBdr>
            </w:div>
          </w:divsChild>
        </w:div>
        <w:div w:id="1217200276">
          <w:marLeft w:val="0"/>
          <w:marRight w:val="0"/>
          <w:marTop w:val="0"/>
          <w:marBottom w:val="0"/>
          <w:divBdr>
            <w:top w:val="none" w:sz="0" w:space="0" w:color="auto"/>
            <w:left w:val="none" w:sz="0" w:space="0" w:color="auto"/>
            <w:bottom w:val="none" w:sz="0" w:space="0" w:color="auto"/>
            <w:right w:val="none" w:sz="0" w:space="0" w:color="auto"/>
          </w:divBdr>
          <w:divsChild>
            <w:div w:id="964508588">
              <w:marLeft w:val="0"/>
              <w:marRight w:val="0"/>
              <w:marTop w:val="0"/>
              <w:marBottom w:val="0"/>
              <w:divBdr>
                <w:top w:val="none" w:sz="0" w:space="0" w:color="auto"/>
                <w:left w:val="none" w:sz="0" w:space="0" w:color="auto"/>
                <w:bottom w:val="none" w:sz="0" w:space="0" w:color="auto"/>
                <w:right w:val="none" w:sz="0" w:space="0" w:color="auto"/>
              </w:divBdr>
            </w:div>
          </w:divsChild>
        </w:div>
        <w:div w:id="1293363035">
          <w:marLeft w:val="0"/>
          <w:marRight w:val="0"/>
          <w:marTop w:val="0"/>
          <w:marBottom w:val="0"/>
          <w:divBdr>
            <w:top w:val="none" w:sz="0" w:space="0" w:color="auto"/>
            <w:left w:val="none" w:sz="0" w:space="0" w:color="auto"/>
            <w:bottom w:val="none" w:sz="0" w:space="0" w:color="auto"/>
            <w:right w:val="none" w:sz="0" w:space="0" w:color="auto"/>
          </w:divBdr>
          <w:divsChild>
            <w:div w:id="1317414600">
              <w:marLeft w:val="0"/>
              <w:marRight w:val="0"/>
              <w:marTop w:val="0"/>
              <w:marBottom w:val="0"/>
              <w:divBdr>
                <w:top w:val="none" w:sz="0" w:space="0" w:color="auto"/>
                <w:left w:val="none" w:sz="0" w:space="0" w:color="auto"/>
                <w:bottom w:val="none" w:sz="0" w:space="0" w:color="auto"/>
                <w:right w:val="none" w:sz="0" w:space="0" w:color="auto"/>
              </w:divBdr>
            </w:div>
          </w:divsChild>
        </w:div>
        <w:div w:id="1374767023">
          <w:marLeft w:val="0"/>
          <w:marRight w:val="0"/>
          <w:marTop w:val="0"/>
          <w:marBottom w:val="0"/>
          <w:divBdr>
            <w:top w:val="none" w:sz="0" w:space="0" w:color="auto"/>
            <w:left w:val="none" w:sz="0" w:space="0" w:color="auto"/>
            <w:bottom w:val="none" w:sz="0" w:space="0" w:color="auto"/>
            <w:right w:val="none" w:sz="0" w:space="0" w:color="auto"/>
          </w:divBdr>
          <w:divsChild>
            <w:div w:id="1684551122">
              <w:marLeft w:val="0"/>
              <w:marRight w:val="0"/>
              <w:marTop w:val="0"/>
              <w:marBottom w:val="0"/>
              <w:divBdr>
                <w:top w:val="none" w:sz="0" w:space="0" w:color="auto"/>
                <w:left w:val="none" w:sz="0" w:space="0" w:color="auto"/>
                <w:bottom w:val="none" w:sz="0" w:space="0" w:color="auto"/>
                <w:right w:val="none" w:sz="0" w:space="0" w:color="auto"/>
              </w:divBdr>
            </w:div>
          </w:divsChild>
        </w:div>
        <w:div w:id="1378048531">
          <w:marLeft w:val="0"/>
          <w:marRight w:val="0"/>
          <w:marTop w:val="0"/>
          <w:marBottom w:val="0"/>
          <w:divBdr>
            <w:top w:val="none" w:sz="0" w:space="0" w:color="auto"/>
            <w:left w:val="none" w:sz="0" w:space="0" w:color="auto"/>
            <w:bottom w:val="none" w:sz="0" w:space="0" w:color="auto"/>
            <w:right w:val="none" w:sz="0" w:space="0" w:color="auto"/>
          </w:divBdr>
          <w:divsChild>
            <w:div w:id="1616133304">
              <w:marLeft w:val="0"/>
              <w:marRight w:val="0"/>
              <w:marTop w:val="0"/>
              <w:marBottom w:val="0"/>
              <w:divBdr>
                <w:top w:val="none" w:sz="0" w:space="0" w:color="auto"/>
                <w:left w:val="none" w:sz="0" w:space="0" w:color="auto"/>
                <w:bottom w:val="none" w:sz="0" w:space="0" w:color="auto"/>
                <w:right w:val="none" w:sz="0" w:space="0" w:color="auto"/>
              </w:divBdr>
            </w:div>
            <w:div w:id="2137916315">
              <w:marLeft w:val="0"/>
              <w:marRight w:val="0"/>
              <w:marTop w:val="0"/>
              <w:marBottom w:val="0"/>
              <w:divBdr>
                <w:top w:val="none" w:sz="0" w:space="0" w:color="auto"/>
                <w:left w:val="none" w:sz="0" w:space="0" w:color="auto"/>
                <w:bottom w:val="none" w:sz="0" w:space="0" w:color="auto"/>
                <w:right w:val="none" w:sz="0" w:space="0" w:color="auto"/>
              </w:divBdr>
            </w:div>
          </w:divsChild>
        </w:div>
        <w:div w:id="1730373898">
          <w:marLeft w:val="0"/>
          <w:marRight w:val="0"/>
          <w:marTop w:val="0"/>
          <w:marBottom w:val="0"/>
          <w:divBdr>
            <w:top w:val="none" w:sz="0" w:space="0" w:color="auto"/>
            <w:left w:val="none" w:sz="0" w:space="0" w:color="auto"/>
            <w:bottom w:val="none" w:sz="0" w:space="0" w:color="auto"/>
            <w:right w:val="none" w:sz="0" w:space="0" w:color="auto"/>
          </w:divBdr>
          <w:divsChild>
            <w:div w:id="1156531531">
              <w:marLeft w:val="0"/>
              <w:marRight w:val="0"/>
              <w:marTop w:val="0"/>
              <w:marBottom w:val="0"/>
              <w:divBdr>
                <w:top w:val="none" w:sz="0" w:space="0" w:color="auto"/>
                <w:left w:val="none" w:sz="0" w:space="0" w:color="auto"/>
                <w:bottom w:val="none" w:sz="0" w:space="0" w:color="auto"/>
                <w:right w:val="none" w:sz="0" w:space="0" w:color="auto"/>
              </w:divBdr>
            </w:div>
          </w:divsChild>
        </w:div>
        <w:div w:id="1904484793">
          <w:marLeft w:val="0"/>
          <w:marRight w:val="0"/>
          <w:marTop w:val="0"/>
          <w:marBottom w:val="0"/>
          <w:divBdr>
            <w:top w:val="none" w:sz="0" w:space="0" w:color="auto"/>
            <w:left w:val="none" w:sz="0" w:space="0" w:color="auto"/>
            <w:bottom w:val="none" w:sz="0" w:space="0" w:color="auto"/>
            <w:right w:val="none" w:sz="0" w:space="0" w:color="auto"/>
          </w:divBdr>
          <w:divsChild>
            <w:div w:id="1362048010">
              <w:marLeft w:val="0"/>
              <w:marRight w:val="0"/>
              <w:marTop w:val="0"/>
              <w:marBottom w:val="0"/>
              <w:divBdr>
                <w:top w:val="none" w:sz="0" w:space="0" w:color="auto"/>
                <w:left w:val="none" w:sz="0" w:space="0" w:color="auto"/>
                <w:bottom w:val="none" w:sz="0" w:space="0" w:color="auto"/>
                <w:right w:val="none" w:sz="0" w:space="0" w:color="auto"/>
              </w:divBdr>
            </w:div>
            <w:div w:id="17540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1284">
      <w:bodyDiv w:val="1"/>
      <w:marLeft w:val="0"/>
      <w:marRight w:val="0"/>
      <w:marTop w:val="0"/>
      <w:marBottom w:val="0"/>
      <w:divBdr>
        <w:top w:val="none" w:sz="0" w:space="0" w:color="auto"/>
        <w:left w:val="none" w:sz="0" w:space="0" w:color="auto"/>
        <w:bottom w:val="none" w:sz="0" w:space="0" w:color="auto"/>
        <w:right w:val="none" w:sz="0" w:space="0" w:color="auto"/>
      </w:divBdr>
      <w:divsChild>
        <w:div w:id="1013918167">
          <w:marLeft w:val="0"/>
          <w:marRight w:val="0"/>
          <w:marTop w:val="0"/>
          <w:marBottom w:val="0"/>
          <w:divBdr>
            <w:top w:val="none" w:sz="0" w:space="0" w:color="auto"/>
            <w:left w:val="none" w:sz="0" w:space="0" w:color="auto"/>
            <w:bottom w:val="none" w:sz="0" w:space="0" w:color="auto"/>
            <w:right w:val="none" w:sz="0" w:space="0" w:color="auto"/>
          </w:divBdr>
        </w:div>
        <w:div w:id="1061560011">
          <w:marLeft w:val="0"/>
          <w:marRight w:val="0"/>
          <w:marTop w:val="0"/>
          <w:marBottom w:val="0"/>
          <w:divBdr>
            <w:top w:val="none" w:sz="0" w:space="0" w:color="auto"/>
            <w:left w:val="none" w:sz="0" w:space="0" w:color="auto"/>
            <w:bottom w:val="none" w:sz="0" w:space="0" w:color="auto"/>
            <w:right w:val="none" w:sz="0" w:space="0" w:color="auto"/>
          </w:divBdr>
        </w:div>
      </w:divsChild>
    </w:div>
    <w:div w:id="1923223366">
      <w:bodyDiv w:val="1"/>
      <w:marLeft w:val="0"/>
      <w:marRight w:val="0"/>
      <w:marTop w:val="0"/>
      <w:marBottom w:val="0"/>
      <w:divBdr>
        <w:top w:val="none" w:sz="0" w:space="0" w:color="auto"/>
        <w:left w:val="none" w:sz="0" w:space="0" w:color="auto"/>
        <w:bottom w:val="none" w:sz="0" w:space="0" w:color="auto"/>
        <w:right w:val="none" w:sz="0" w:space="0" w:color="auto"/>
      </w:divBdr>
      <w:divsChild>
        <w:div w:id="100029291">
          <w:marLeft w:val="0"/>
          <w:marRight w:val="0"/>
          <w:marTop w:val="0"/>
          <w:marBottom w:val="0"/>
          <w:divBdr>
            <w:top w:val="none" w:sz="0" w:space="0" w:color="auto"/>
            <w:left w:val="none" w:sz="0" w:space="0" w:color="auto"/>
            <w:bottom w:val="none" w:sz="0" w:space="0" w:color="auto"/>
            <w:right w:val="none" w:sz="0" w:space="0" w:color="auto"/>
          </w:divBdr>
          <w:divsChild>
            <w:div w:id="444425473">
              <w:marLeft w:val="0"/>
              <w:marRight w:val="0"/>
              <w:marTop w:val="0"/>
              <w:marBottom w:val="0"/>
              <w:divBdr>
                <w:top w:val="none" w:sz="0" w:space="0" w:color="auto"/>
                <w:left w:val="none" w:sz="0" w:space="0" w:color="auto"/>
                <w:bottom w:val="none" w:sz="0" w:space="0" w:color="auto"/>
                <w:right w:val="none" w:sz="0" w:space="0" w:color="auto"/>
              </w:divBdr>
            </w:div>
            <w:div w:id="1043674613">
              <w:marLeft w:val="0"/>
              <w:marRight w:val="0"/>
              <w:marTop w:val="0"/>
              <w:marBottom w:val="0"/>
              <w:divBdr>
                <w:top w:val="none" w:sz="0" w:space="0" w:color="auto"/>
                <w:left w:val="none" w:sz="0" w:space="0" w:color="auto"/>
                <w:bottom w:val="none" w:sz="0" w:space="0" w:color="auto"/>
                <w:right w:val="none" w:sz="0" w:space="0" w:color="auto"/>
              </w:divBdr>
            </w:div>
          </w:divsChild>
        </w:div>
        <w:div w:id="924998539">
          <w:marLeft w:val="0"/>
          <w:marRight w:val="0"/>
          <w:marTop w:val="0"/>
          <w:marBottom w:val="0"/>
          <w:divBdr>
            <w:top w:val="none" w:sz="0" w:space="0" w:color="auto"/>
            <w:left w:val="none" w:sz="0" w:space="0" w:color="auto"/>
            <w:bottom w:val="none" w:sz="0" w:space="0" w:color="auto"/>
            <w:right w:val="none" w:sz="0" w:space="0" w:color="auto"/>
          </w:divBdr>
          <w:divsChild>
            <w:div w:id="11169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uc.org.uk/" TargetMode="External"/><Relationship Id="rId18" Type="http://schemas.openxmlformats.org/officeDocument/2006/relationships/hyperlink" Target="mailto:hr@eti.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hr@eti.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uf.org/w/"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tfglobal.org/en/about-itf/"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ethicaltrad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c-csi.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TI">
      <a:dk1>
        <a:srgbClr val="000000"/>
      </a:dk1>
      <a:lt1>
        <a:sysClr val="window" lastClr="FFFFFF"/>
      </a:lt1>
      <a:dk2>
        <a:srgbClr val="515151"/>
      </a:dk2>
      <a:lt2>
        <a:srgbClr val="E7E6E6"/>
      </a:lt2>
      <a:accent1>
        <a:srgbClr val="722257"/>
      </a:accent1>
      <a:accent2>
        <a:srgbClr val="F4633A"/>
      </a:accent2>
      <a:accent3>
        <a:srgbClr val="FFB81C"/>
      </a:accent3>
      <a:accent4>
        <a:srgbClr val="00AEEF"/>
      </a:accent4>
      <a:accent5>
        <a:srgbClr val="53274E"/>
      </a:accent5>
      <a:accent6>
        <a:srgbClr val="003A66"/>
      </a:accent6>
      <a:hlink>
        <a:srgbClr val="000000"/>
      </a:hlink>
      <a:folHlink>
        <a:srgbClr val="000000"/>
      </a:folHlink>
    </a:clrScheme>
    <a:fontScheme name="ETI">
      <a:majorFont>
        <a:latin typeface="Tenorite"/>
        <a:ea typeface=""/>
        <a:cs typeface=""/>
      </a:majorFont>
      <a:minorFont>
        <a:latin typeface="Tenorit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837489-92ed-4595-ab95-5918c74e4091" xsi:nil="true"/>
    <lcf76f155ced4ddcb4097134ff3c332f xmlns="9bfd84e1-499b-49f6-b14d-4b782d8db361">
      <Terms xmlns="http://schemas.microsoft.com/office/infopath/2007/PartnerControls"/>
    </lcf76f155ced4ddcb4097134ff3c332f>
    <SharedWithUsers xmlns="4f837489-92ed-4595-ab95-5918c74e4091">
      <UserInfo>
        <DisplayName>Brunetty Dihoulou</DisplayName>
        <AccountId>246</AccountId>
        <AccountType/>
      </UserInfo>
      <UserInfo>
        <DisplayName>Marta Humphreys</DisplayName>
        <AccountId>29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EBAB095DE41574788C601BEB5389A4F" ma:contentTypeVersion="18" ma:contentTypeDescription="Create a new document." ma:contentTypeScope="" ma:versionID="0190f25a39983c338569cf59c051c7bd">
  <xsd:schema xmlns:xsd="http://www.w3.org/2001/XMLSchema" xmlns:xs="http://www.w3.org/2001/XMLSchema" xmlns:p="http://schemas.microsoft.com/office/2006/metadata/properties" xmlns:ns2="9bfd84e1-499b-49f6-b14d-4b782d8db361" xmlns:ns3="4f837489-92ed-4595-ab95-5918c74e4091" targetNamespace="http://schemas.microsoft.com/office/2006/metadata/properties" ma:root="true" ma:fieldsID="cf3f7cddcaeb4f32bb3ac6326bc56f8a" ns2:_="" ns3:_="">
    <xsd:import namespace="9bfd84e1-499b-49f6-b14d-4b782d8db361"/>
    <xsd:import namespace="4f837489-92ed-4595-ab95-5918c74e40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fd84e1-499b-49f6-b14d-4b782d8db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1a2fc8-f872-4da5-92e3-971935b5a3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837489-92ed-4595-ab95-5918c74e40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a3e4e6-dec4-45de-8fe8-caa100f785d2}" ma:internalName="TaxCatchAll" ma:showField="CatchAllData" ma:web="4f837489-92ed-4595-ab95-5918c74e40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A7EED7-08D1-4B43-AA36-D103E1A6C7CE}">
  <ds:schemaRefs>
    <ds:schemaRef ds:uri="http://schemas.openxmlformats.org/officeDocument/2006/bibliography"/>
  </ds:schemaRefs>
</ds:datastoreItem>
</file>

<file path=customXml/itemProps2.xml><?xml version="1.0" encoding="utf-8"?>
<ds:datastoreItem xmlns:ds="http://schemas.openxmlformats.org/officeDocument/2006/customXml" ds:itemID="{F1AF6EE5-9D10-4AE0-929D-12D3E68E2A33}">
  <ds:schemaRefs>
    <ds:schemaRef ds:uri="http://schemas.microsoft.com/office/2006/metadata/properties"/>
    <ds:schemaRef ds:uri="http://schemas.microsoft.com/office/infopath/2007/PartnerControls"/>
    <ds:schemaRef ds:uri="4f837489-92ed-4595-ab95-5918c74e4091"/>
    <ds:schemaRef ds:uri="9bfd84e1-499b-49f6-b14d-4b782d8db361"/>
  </ds:schemaRefs>
</ds:datastoreItem>
</file>

<file path=customXml/itemProps3.xml><?xml version="1.0" encoding="utf-8"?>
<ds:datastoreItem xmlns:ds="http://schemas.openxmlformats.org/officeDocument/2006/customXml" ds:itemID="{7AA5C7EE-04F6-48B7-8D8C-78F6AEA2DD16}">
  <ds:schemaRefs>
    <ds:schemaRef ds:uri="http://schemas.microsoft.com/sharepoint/v3/contenttype/forms"/>
  </ds:schemaRefs>
</ds:datastoreItem>
</file>

<file path=customXml/itemProps4.xml><?xml version="1.0" encoding="utf-8"?>
<ds:datastoreItem xmlns:ds="http://schemas.openxmlformats.org/officeDocument/2006/customXml" ds:itemID="{34C23F7D-C32A-4D00-95B7-CE76DAC55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fd84e1-499b-49f6-b14d-4b782d8db361"/>
    <ds:schemaRef ds:uri="4f837489-92ed-4595-ab95-5918c74e4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2427</Words>
  <Characters>14297</Characters>
  <Application>Microsoft Office Word</Application>
  <DocSecurity>0</DocSecurity>
  <Lines>476</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16510</CharactersWithSpaces>
  <SharedDoc>false</SharedDoc>
  <HLinks>
    <vt:vector size="24" baseType="variant">
      <vt:variant>
        <vt:i4>4980820</vt:i4>
      </vt:variant>
      <vt:variant>
        <vt:i4>9</vt:i4>
      </vt:variant>
      <vt:variant>
        <vt:i4>0</vt:i4>
      </vt:variant>
      <vt:variant>
        <vt:i4>5</vt:i4>
      </vt:variant>
      <vt:variant>
        <vt:lpwstr>http://www.ethicaltrade.org/</vt:lpwstr>
      </vt:variant>
      <vt:variant>
        <vt:lpwstr/>
      </vt:variant>
      <vt:variant>
        <vt:i4>2162714</vt:i4>
      </vt:variant>
      <vt:variant>
        <vt:i4>6</vt:i4>
      </vt:variant>
      <vt:variant>
        <vt:i4>0</vt:i4>
      </vt:variant>
      <vt:variant>
        <vt:i4>5</vt:i4>
      </vt:variant>
      <vt:variant>
        <vt:lpwstr>mailto:monica.barsan@eti.org.uk</vt:lpwstr>
      </vt:variant>
      <vt:variant>
        <vt:lpwstr/>
      </vt:variant>
      <vt:variant>
        <vt:i4>2555977</vt:i4>
      </vt:variant>
      <vt:variant>
        <vt:i4>3</vt:i4>
      </vt:variant>
      <vt:variant>
        <vt:i4>0</vt:i4>
      </vt:variant>
      <vt:variant>
        <vt:i4>5</vt:i4>
      </vt:variant>
      <vt:variant>
        <vt:lpwstr>mailto:HR@eti.org.uk</vt:lpwstr>
      </vt:variant>
      <vt:variant>
        <vt:lpwstr/>
      </vt:variant>
      <vt:variant>
        <vt:i4>1900613</vt:i4>
      </vt:variant>
      <vt:variant>
        <vt:i4>0</vt:i4>
      </vt:variant>
      <vt:variant>
        <vt:i4>0</vt:i4>
      </vt:variant>
      <vt:variant>
        <vt:i4>5</vt:i4>
      </vt:variant>
      <vt:variant>
        <vt:lpwstr>https://www.ethicaltrade.org/resources/eti-strategy-2026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dc:creator>
  <cp:keywords/>
  <dc:description/>
  <cp:lastModifiedBy>Monica Barsan</cp:lastModifiedBy>
  <cp:revision>75</cp:revision>
  <dcterms:created xsi:type="dcterms:W3CDTF">2023-06-02T20:38:00Z</dcterms:created>
  <dcterms:modified xsi:type="dcterms:W3CDTF">2026-05-29T17:23:00Z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0x0101008EBAB095DE41574788C601BEB5389A4F</vt:lpwstr>
  </property>
  <property fmtid="{D5CDD505-2E9C-101B-9397-08002B2CF9AE}" pid="3" name="MediaServiceImageTags">
    <vt:lpwstr/>
  </property>
</Properties>
</file>